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40875" w14:textId="77777777" w:rsidR="002D4D6F" w:rsidRDefault="004677D3">
      <w:pPr>
        <w:pStyle w:val="Heading1"/>
        <w:rPr>
          <w:rFonts w:ascii="Times New Roman" w:eastAsia="Arial Unicode MS" w:hAnsi="Times New Roman" w:cs="Times New Roman"/>
          <w:bCs/>
          <w:color w:val="76923C"/>
          <w:sz w:val="20"/>
          <w:szCs w:val="20"/>
          <w14:ligatures w14:val="none"/>
        </w:rPr>
      </w:pPr>
      <w:r>
        <w:rPr>
          <w:rFonts w:eastAsia="Times New Roman" w:cs="Times New Roman"/>
          <w:noProof/>
          <w:lang w:eastAsia="en-GB"/>
        </w:rPr>
        <mc:AlternateContent>
          <mc:Choice Requires="wpg">
            <w:drawing>
              <wp:anchor distT="0" distB="0" distL="114300" distR="114300" simplePos="0" relativeHeight="251659264" behindDoc="1" locked="0" layoutInCell="1" allowOverlap="1" wp14:anchorId="08FDBF65" wp14:editId="09A44948">
                <wp:simplePos x="0" y="0"/>
                <wp:positionH relativeFrom="margin">
                  <wp:posOffset>0</wp:posOffset>
                </wp:positionH>
                <wp:positionV relativeFrom="paragraph">
                  <wp:posOffset>0</wp:posOffset>
                </wp:positionV>
                <wp:extent cx="2676525" cy="9975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2676525" cy="997585"/>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0.00pt;mso-position-horizontal:absolute;mso-position-vertical-relative:text;margin-top:0.00pt;mso-position-vertical:absolute;width:210.75pt;height:78.55pt;mso-wrap-distance-left:9.00pt;mso-wrap-distance-top:0.00pt;mso-wrap-distance-right:9.00pt;mso-wrap-distance-bottom:0.00pt;z-index:1;" stroked="false">
                <v:imagedata r:id="rId9" o:title=""/>
                <o:lock v:ext="edit" rotation="t"/>
              </v:shape>
            </w:pict>
          </mc:Fallback>
        </mc:AlternateContent>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ascii="Times New Roman" w:eastAsia="Arial Unicode MS" w:hAnsi="Times New Roman" w:cs="Times New Roman"/>
          <w:b/>
          <w:bCs/>
          <w:color w:val="006400"/>
          <w:sz w:val="20"/>
          <w:szCs w:val="20"/>
          <w14:ligatures w14:val="none"/>
        </w:rPr>
        <w:t>Dawn Lacey – Parish Clerk &amp; RFO</w:t>
      </w:r>
    </w:p>
    <w:p w14:paraId="29453391" w14:textId="77777777" w:rsidR="002D4D6F" w:rsidRDefault="004677D3">
      <w:pPr>
        <w:keepNext/>
        <w:ind w:left="4320" w:firstLine="720"/>
        <w:outlineLvl w:val="0"/>
        <w:rPr>
          <w:rFonts w:eastAsia="Arial Unicode MS" w:cs="Times New Roman"/>
          <w:b/>
          <w:bCs/>
          <w:color w:val="76923C"/>
          <w:sz w:val="20"/>
          <w:szCs w:val="20"/>
        </w:rPr>
      </w:pPr>
      <w:r>
        <w:rPr>
          <w:rFonts w:eastAsia="Arial Unicode MS" w:cs="Times New Roman"/>
          <w:b/>
          <w:bCs/>
          <w:color w:val="006400"/>
          <w:sz w:val="20"/>
          <w:szCs w:val="20"/>
        </w:rPr>
        <w:t>Claygate Parish Council</w:t>
      </w:r>
      <w:r>
        <w:rPr>
          <w:rFonts w:eastAsia="Arial Unicode MS" w:cs="Times New Roman"/>
          <w:b/>
          <w:bCs/>
          <w:color w:val="76923C"/>
          <w:sz w:val="20"/>
          <w:szCs w:val="20"/>
        </w:rPr>
        <w:t xml:space="preserve"> </w:t>
      </w:r>
    </w:p>
    <w:p w14:paraId="5ED80AF4" w14:textId="77777777" w:rsidR="002D4D6F" w:rsidRDefault="004677D3">
      <w:pPr>
        <w:keepNext/>
        <w:ind w:left="4320" w:firstLine="720"/>
        <w:outlineLvl w:val="0"/>
        <w:rPr>
          <w:rFonts w:eastAsia="Arial Unicode MS" w:cs="Times New Roman"/>
          <w:b/>
          <w:bCs/>
          <w:color w:val="006400"/>
          <w:sz w:val="20"/>
          <w:szCs w:val="20"/>
        </w:rPr>
      </w:pPr>
      <w:r>
        <w:rPr>
          <w:rFonts w:eastAsia="Arial Unicode MS" w:cs="Times New Roman"/>
          <w:b/>
          <w:bCs/>
          <w:color w:val="006400"/>
          <w:sz w:val="20"/>
          <w:szCs w:val="20"/>
        </w:rPr>
        <w:t>Claygate Village Hall</w:t>
      </w:r>
    </w:p>
    <w:p w14:paraId="21292535" w14:textId="77777777" w:rsidR="002D4D6F" w:rsidRDefault="004677D3">
      <w:pPr>
        <w:keepNext/>
        <w:ind w:left="5040"/>
        <w:outlineLvl w:val="0"/>
        <w:rPr>
          <w:rFonts w:eastAsia="Arial Unicode MS" w:cs="Times New Roman"/>
          <w:b/>
          <w:bCs/>
          <w:color w:val="76923C"/>
          <w:sz w:val="20"/>
          <w:szCs w:val="20"/>
        </w:rPr>
      </w:pPr>
      <w:r>
        <w:rPr>
          <w:rFonts w:eastAsia="Arial Unicode MS" w:cs="Times New Roman"/>
          <w:b/>
          <w:bCs/>
          <w:color w:val="006400"/>
          <w:sz w:val="20"/>
          <w:szCs w:val="20"/>
        </w:rPr>
        <w:t xml:space="preserve">Church Road                      </w:t>
      </w:r>
    </w:p>
    <w:p w14:paraId="428531AE" w14:textId="77777777" w:rsidR="002D4D6F" w:rsidRDefault="004677D3">
      <w:pPr>
        <w:keepNext/>
        <w:outlineLvl w:val="0"/>
        <w:rPr>
          <w:rFonts w:eastAsia="Arial Unicode MS" w:cs="Times New Roman"/>
          <w:b/>
          <w:bCs/>
          <w:color w:val="006400"/>
          <w:sz w:val="20"/>
          <w:szCs w:val="20"/>
        </w:rPr>
      </w:pPr>
      <w:r>
        <w:rPr>
          <w:rFonts w:eastAsia="Arial Unicode MS" w:cs="Times New Roman"/>
          <w:b/>
          <w:bCs/>
          <w:color w:val="006400"/>
          <w:sz w:val="20"/>
          <w:szCs w:val="20"/>
        </w:rPr>
        <w:t xml:space="preserve">    caring for Claygate Village                                                  Claygate </w:t>
      </w:r>
    </w:p>
    <w:p w14:paraId="0ACFA85F" w14:textId="77777777" w:rsidR="002D4D6F" w:rsidRDefault="004677D3">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Surrey KT10 0JP</w:t>
      </w:r>
    </w:p>
    <w:p w14:paraId="5B7AF4EA" w14:textId="77777777" w:rsidR="002D4D6F" w:rsidRDefault="004677D3">
      <w:pPr>
        <w:keepNext/>
        <w:outlineLvl w:val="0"/>
        <w:rPr>
          <w:rFonts w:eastAsia="Arial Unicode MS" w:cs="Times New Roman"/>
          <w:b/>
          <w:bCs/>
          <w:color w:val="76923C"/>
          <w:sz w:val="20"/>
          <w:szCs w:val="20"/>
        </w:rPr>
      </w:pPr>
      <w:r>
        <w:rPr>
          <w:rFonts w:eastAsia="Arial Unicode MS" w:cs="Times New Roman"/>
          <w:b/>
          <w:bCs/>
          <w:color w:val="006400"/>
          <w:sz w:val="20"/>
          <w:szCs w:val="20"/>
        </w:rPr>
        <w:t xml:space="preserve">     </w:t>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 xml:space="preserve">                                           Tel: 07741848719</w:t>
      </w:r>
      <w:r>
        <w:rPr>
          <w:rFonts w:eastAsia="Arial Unicode MS" w:cs="Times New Roman"/>
          <w:b/>
          <w:bCs/>
          <w:color w:val="76923C"/>
          <w:sz w:val="20"/>
          <w:szCs w:val="20"/>
        </w:rPr>
        <w:t xml:space="preserve">   </w:t>
      </w:r>
    </w:p>
    <w:p w14:paraId="17129BE3" w14:textId="77777777" w:rsidR="002D4D6F" w:rsidRDefault="004677D3">
      <w:pPr>
        <w:keepNext/>
        <w:ind w:left="5040"/>
        <w:outlineLvl w:val="0"/>
        <w:rPr>
          <w:rFonts w:eastAsia="Arial Unicode MS" w:cs="Times New Roman"/>
          <w:b/>
          <w:bCs/>
          <w:color w:val="006400"/>
          <w:sz w:val="20"/>
          <w:szCs w:val="20"/>
        </w:rPr>
      </w:pPr>
      <w:r>
        <w:rPr>
          <w:rFonts w:eastAsia="Arial Unicode MS" w:cs="Times New Roman"/>
          <w:b/>
          <w:bCs/>
          <w:color w:val="006400"/>
          <w:sz w:val="20"/>
          <w:szCs w:val="20"/>
        </w:rPr>
        <w:t>Email:  clerk@claygateparishcouncil.gov.uk</w:t>
      </w:r>
    </w:p>
    <w:p w14:paraId="3FF31600" w14:textId="77777777" w:rsidR="002D4D6F" w:rsidRDefault="004677D3">
      <w:pPr>
        <w:rPr>
          <w:rFonts w:eastAsia="Times New Roman" w:cs="Times New Roman"/>
          <w:color w:val="006400"/>
        </w:rPr>
      </w:pP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r>
      <w:r>
        <w:rPr>
          <w:rFonts w:eastAsia="Arial Unicode MS" w:cs="Times New Roman"/>
          <w:b/>
          <w:bCs/>
          <w:color w:val="006400"/>
          <w:sz w:val="20"/>
          <w:szCs w:val="20"/>
        </w:rPr>
        <w:tab/>
        <w:t>Website: www.claygateparishcouncil.co.uk</w:t>
      </w:r>
    </w:p>
    <w:p w14:paraId="6B9FE33A" w14:textId="77777777" w:rsidR="002D4D6F" w:rsidRDefault="002D4D6F">
      <w:pPr>
        <w:rPr>
          <w:rFonts w:cs="Times New Roman"/>
          <w:b/>
          <w:sz w:val="28"/>
          <w:szCs w:val="28"/>
        </w:rPr>
      </w:pPr>
    </w:p>
    <w:p w14:paraId="6FDD111E" w14:textId="1B09ADD4" w:rsidR="002D4D6F" w:rsidRDefault="004677D3" w:rsidP="004677D3">
      <w:pPr>
        <w:rPr>
          <w:rFonts w:asciiTheme="minorHAnsi" w:hAnsiTheme="minorHAnsi" w:cs="Times New Roman"/>
          <w:b/>
          <w:bCs/>
          <w:sz w:val="28"/>
          <w:szCs w:val="28"/>
          <w:u w:val="single"/>
          <w:lang w:val="en-US"/>
        </w:rPr>
      </w:pPr>
      <w:r>
        <w:rPr>
          <w:rFonts w:asciiTheme="minorHAnsi" w:hAnsiTheme="minorHAnsi" w:cs="Times New Roman"/>
          <w:b/>
          <w:bCs/>
          <w:sz w:val="28"/>
          <w:szCs w:val="28"/>
          <w:u w:val="single"/>
          <w:lang w:val="en-US"/>
        </w:rPr>
        <w:t>FINAL</w:t>
      </w:r>
    </w:p>
    <w:p w14:paraId="0EE69F37" w14:textId="77777777" w:rsidR="002D4D6F" w:rsidRDefault="004677D3">
      <w:pPr>
        <w:jc w:val="center"/>
        <w:rPr>
          <w:rFonts w:asciiTheme="minorHAnsi" w:hAnsiTheme="minorHAnsi" w:cs="Times New Roman"/>
          <w:b/>
          <w:bCs/>
          <w:sz w:val="28"/>
          <w:szCs w:val="28"/>
          <w:u w:val="single"/>
          <w:lang w:val="en-US"/>
        </w:rPr>
      </w:pPr>
      <w:r>
        <w:rPr>
          <w:rFonts w:asciiTheme="minorHAnsi" w:hAnsiTheme="minorHAnsi" w:cs="Times New Roman"/>
          <w:b/>
          <w:bCs/>
          <w:sz w:val="28"/>
          <w:szCs w:val="28"/>
          <w:u w:val="single"/>
          <w:lang w:val="en-US"/>
        </w:rPr>
        <w:t xml:space="preserve">Minutes of the Planning Committee of Claygate Parish Council held on </w:t>
      </w:r>
      <w:r>
        <w:rPr>
          <w:rFonts w:asciiTheme="minorHAnsi" w:hAnsiTheme="minorHAnsi" w:cs="Times New Roman"/>
          <w:b/>
          <w:sz w:val="28"/>
          <w:szCs w:val="28"/>
          <w:u w:val="single"/>
          <w:lang w:val="en-US"/>
        </w:rPr>
        <w:t>Thursday 7</w:t>
      </w:r>
      <w:r>
        <w:rPr>
          <w:rFonts w:asciiTheme="minorHAnsi" w:hAnsiTheme="minorHAnsi" w:cs="Times New Roman"/>
          <w:b/>
          <w:sz w:val="28"/>
          <w:szCs w:val="28"/>
          <w:u w:val="single"/>
          <w:vertAlign w:val="superscript"/>
          <w:lang w:val="en-US"/>
        </w:rPr>
        <w:t>th</w:t>
      </w:r>
      <w:r>
        <w:rPr>
          <w:rFonts w:asciiTheme="minorHAnsi" w:hAnsiTheme="minorHAnsi" w:cs="Times New Roman"/>
          <w:b/>
          <w:sz w:val="28"/>
          <w:szCs w:val="28"/>
          <w:u w:val="single"/>
          <w:lang w:val="en-US"/>
        </w:rPr>
        <w:t xml:space="preserve"> November 2024 at 7.30pm</w:t>
      </w:r>
      <w:r>
        <w:rPr>
          <w:rFonts w:asciiTheme="minorHAnsi" w:hAnsiTheme="minorHAnsi" w:cs="Times New Roman"/>
          <w:b/>
          <w:sz w:val="28"/>
          <w:szCs w:val="28"/>
          <w:u w:val="single"/>
        </w:rPr>
        <w:t xml:space="preserve"> at Claygate Village Hall, Small Hall, Church Road, Claygate</w:t>
      </w:r>
    </w:p>
    <w:p w14:paraId="4076C970" w14:textId="77777777" w:rsidR="002D4D6F" w:rsidRDefault="002D4D6F">
      <w:pPr>
        <w:rPr>
          <w:rFonts w:asciiTheme="minorHAnsi" w:hAnsiTheme="minorHAnsi" w:cs="Times New Roman"/>
        </w:rPr>
      </w:pPr>
    </w:p>
    <w:p w14:paraId="281A99F7" w14:textId="77777777" w:rsidR="002D4D6F" w:rsidRDefault="002D4D6F">
      <w:pPr>
        <w:spacing w:after="160" w:line="259" w:lineRule="auto"/>
        <w:rPr>
          <w:rFonts w:asciiTheme="minorHAnsi" w:hAnsiTheme="minorHAnsi"/>
          <w:b/>
          <w:bCs/>
        </w:rPr>
      </w:pPr>
    </w:p>
    <w:p w14:paraId="1F916F20" w14:textId="77777777" w:rsidR="002D4D6F" w:rsidRDefault="004677D3">
      <w:pPr>
        <w:spacing w:after="160" w:line="259" w:lineRule="auto"/>
        <w:ind w:left="1440" w:hanging="1440"/>
        <w:rPr>
          <w:rFonts w:asciiTheme="minorHAnsi" w:hAnsiTheme="minorHAnsi"/>
          <w:b/>
          <w:bCs/>
        </w:rPr>
      </w:pPr>
      <w:r>
        <w:rPr>
          <w:rFonts w:asciiTheme="minorHAnsi" w:hAnsiTheme="minorHAnsi"/>
          <w:b/>
          <w:bCs/>
        </w:rPr>
        <w:t>Present:</w:t>
      </w:r>
      <w:r>
        <w:rPr>
          <w:rFonts w:asciiTheme="minorHAnsi" w:hAnsiTheme="minorHAnsi"/>
          <w:b/>
          <w:bCs/>
        </w:rPr>
        <w:tab/>
      </w:r>
      <w:r>
        <w:rPr>
          <w:rFonts w:asciiTheme="minorHAnsi" w:hAnsiTheme="minorHAnsi"/>
          <w:b/>
          <w:bCs/>
        </w:rPr>
        <w:t xml:space="preserve">Cllr Sheppard (Chair), Cllr Holt, Cllr Bray, Cllr Collon, Cllr Herbert, </w:t>
      </w:r>
    </w:p>
    <w:p w14:paraId="2960E2A9" w14:textId="77777777" w:rsidR="002D4D6F" w:rsidRDefault="004677D3">
      <w:pPr>
        <w:spacing w:after="160" w:line="259" w:lineRule="auto"/>
        <w:ind w:left="1440"/>
        <w:rPr>
          <w:rFonts w:asciiTheme="minorHAnsi" w:hAnsiTheme="minorHAnsi"/>
          <w:b/>
          <w:bCs/>
        </w:rPr>
      </w:pPr>
      <w:r>
        <w:rPr>
          <w:rFonts w:asciiTheme="minorHAnsi" w:hAnsiTheme="minorHAnsi"/>
          <w:b/>
          <w:bCs/>
        </w:rPr>
        <w:t>Cllr Bingham and Cllr Moon</w:t>
      </w:r>
    </w:p>
    <w:p w14:paraId="04E4448A" w14:textId="77777777" w:rsidR="002D4D6F" w:rsidRDefault="004677D3">
      <w:pPr>
        <w:spacing w:after="160" w:line="259" w:lineRule="auto"/>
        <w:rPr>
          <w:rFonts w:asciiTheme="minorHAnsi" w:hAnsiTheme="minorHAnsi"/>
        </w:rPr>
      </w:pPr>
      <w:r>
        <w:rPr>
          <w:rFonts w:asciiTheme="minorHAnsi" w:hAnsiTheme="minorHAnsi"/>
          <w:b/>
          <w:bCs/>
        </w:rPr>
        <w:t>In attendance:</w:t>
      </w:r>
      <w:r>
        <w:rPr>
          <w:rFonts w:asciiTheme="minorHAnsi" w:hAnsiTheme="minorHAnsi"/>
          <w:b/>
          <w:bCs/>
        </w:rPr>
        <w:tab/>
      </w:r>
      <w:r>
        <w:rPr>
          <w:rFonts w:asciiTheme="minorHAnsi" w:hAnsiTheme="minorHAnsi"/>
        </w:rPr>
        <w:t>Dawn Lacey (Parish Clerk &amp; RFO)</w:t>
      </w:r>
    </w:p>
    <w:p w14:paraId="44261F20" w14:textId="77777777" w:rsidR="002D4D6F" w:rsidRDefault="004677D3">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Non-Voting Advisor:</w:t>
      </w:r>
      <w:r>
        <w:rPr>
          <w:rFonts w:asciiTheme="minorHAnsi" w:hAnsiTheme="minorHAnsi"/>
        </w:rPr>
        <w:tab/>
        <w:t xml:space="preserve"> John Bamford and John Burns</w:t>
      </w:r>
    </w:p>
    <w:p w14:paraId="0584E2EC" w14:textId="77777777" w:rsidR="002D4D6F" w:rsidRDefault="004677D3">
      <w:pPr>
        <w:spacing w:after="160" w:line="259"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5 Members of the Public</w:t>
      </w:r>
    </w:p>
    <w:p w14:paraId="56023879" w14:textId="77777777" w:rsidR="002D4D6F" w:rsidRDefault="004677D3">
      <w:pPr>
        <w:spacing w:after="160" w:line="259" w:lineRule="auto"/>
        <w:rPr>
          <w:rFonts w:asciiTheme="minorHAnsi" w:hAnsiTheme="minorHAnsi"/>
          <w:b/>
          <w:bCs/>
        </w:rPr>
      </w:pPr>
      <w:r>
        <w:rPr>
          <w:rFonts w:asciiTheme="minorHAnsi" w:hAnsiTheme="minorHAnsi"/>
          <w:b/>
          <w:bCs/>
        </w:rPr>
        <w:t xml:space="preserve">1. </w:t>
      </w:r>
      <w:r>
        <w:rPr>
          <w:rFonts w:asciiTheme="minorHAnsi" w:hAnsiTheme="minorHAnsi"/>
          <w:b/>
          <w:bCs/>
        </w:rPr>
        <w:tab/>
        <w:t>Apologies for absence.</w:t>
      </w:r>
    </w:p>
    <w:p w14:paraId="2E3D5166" w14:textId="77777777" w:rsidR="002D4D6F" w:rsidRDefault="004677D3">
      <w:pPr>
        <w:spacing w:after="160" w:line="259" w:lineRule="auto"/>
        <w:ind w:left="720"/>
        <w:rPr>
          <w:rFonts w:asciiTheme="minorHAnsi" w:hAnsiTheme="minorHAnsi"/>
        </w:rPr>
      </w:pPr>
      <w:r>
        <w:rPr>
          <w:rFonts w:asciiTheme="minorHAnsi" w:hAnsiTheme="minorHAnsi"/>
        </w:rPr>
        <w:t>None were recorded</w:t>
      </w:r>
    </w:p>
    <w:p w14:paraId="01688EEC" w14:textId="77777777" w:rsidR="002D4D6F" w:rsidRDefault="004677D3">
      <w:pPr>
        <w:spacing w:after="160" w:line="259" w:lineRule="auto"/>
        <w:rPr>
          <w:rFonts w:asciiTheme="minorHAnsi" w:hAnsiTheme="minorHAnsi"/>
          <w:b/>
          <w:bCs/>
        </w:rPr>
      </w:pPr>
      <w:r>
        <w:rPr>
          <w:rFonts w:asciiTheme="minorHAnsi" w:hAnsiTheme="minorHAnsi"/>
          <w:b/>
          <w:bCs/>
        </w:rPr>
        <w:t xml:space="preserve">2. </w:t>
      </w:r>
      <w:r>
        <w:rPr>
          <w:rFonts w:asciiTheme="minorHAnsi" w:hAnsiTheme="minorHAnsi"/>
          <w:b/>
          <w:bCs/>
        </w:rPr>
        <w:tab/>
        <w:t xml:space="preserve">Declarations of Interest in items on the agenda. </w:t>
      </w:r>
    </w:p>
    <w:p w14:paraId="233FB78C" w14:textId="77777777" w:rsidR="002D4D6F" w:rsidRDefault="004677D3">
      <w:pPr>
        <w:spacing w:after="160" w:line="259" w:lineRule="auto"/>
        <w:rPr>
          <w:rFonts w:asciiTheme="minorHAnsi" w:hAnsiTheme="minorHAnsi"/>
        </w:rPr>
      </w:pPr>
      <w:r>
        <w:rPr>
          <w:rFonts w:asciiTheme="minorHAnsi" w:hAnsiTheme="minorHAnsi"/>
        </w:rPr>
        <w:tab/>
        <w:t>None</w:t>
      </w:r>
    </w:p>
    <w:p w14:paraId="5E713818"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3. </w:t>
      </w:r>
      <w:r>
        <w:rPr>
          <w:rFonts w:asciiTheme="minorHAnsi" w:hAnsiTheme="minorHAnsi"/>
          <w:b/>
          <w:bCs/>
        </w:rPr>
        <w:tab/>
        <w:t>Confirm the minutes of the 7</w:t>
      </w:r>
      <w:r>
        <w:rPr>
          <w:rFonts w:asciiTheme="minorHAnsi" w:hAnsiTheme="minorHAnsi"/>
          <w:b/>
          <w:bCs/>
          <w:vertAlign w:val="superscript"/>
        </w:rPr>
        <w:t>th</w:t>
      </w:r>
      <w:r>
        <w:rPr>
          <w:rFonts w:asciiTheme="minorHAnsi" w:hAnsiTheme="minorHAnsi"/>
          <w:b/>
          <w:bCs/>
        </w:rPr>
        <w:t xml:space="preserve"> November 2024 Planning Committee meeting. </w:t>
      </w:r>
    </w:p>
    <w:p w14:paraId="3881EBF0" w14:textId="77777777" w:rsidR="002D4D6F" w:rsidRDefault="004677D3">
      <w:pPr>
        <w:spacing w:after="160" w:line="259" w:lineRule="auto"/>
        <w:rPr>
          <w:rFonts w:asciiTheme="minorHAnsi" w:hAnsiTheme="minorHAnsi"/>
        </w:rPr>
      </w:pPr>
      <w:r>
        <w:rPr>
          <w:rFonts w:asciiTheme="minorHAnsi" w:hAnsiTheme="minorHAnsi"/>
          <w:b/>
          <w:bCs/>
        </w:rPr>
        <w:tab/>
      </w:r>
      <w:r>
        <w:rPr>
          <w:rFonts w:asciiTheme="minorHAnsi" w:hAnsiTheme="minorHAnsi"/>
        </w:rPr>
        <w:t>These were agreed to be correct and signed by Cllr Sheppard</w:t>
      </w:r>
    </w:p>
    <w:p w14:paraId="6B45380B" w14:textId="77777777" w:rsidR="002D4D6F" w:rsidRDefault="004677D3">
      <w:pPr>
        <w:spacing w:after="160" w:line="259" w:lineRule="auto"/>
        <w:rPr>
          <w:rFonts w:asciiTheme="minorHAnsi" w:hAnsiTheme="minorHAnsi"/>
        </w:rPr>
      </w:pPr>
      <w:r>
        <w:rPr>
          <w:rFonts w:asciiTheme="minorHAnsi" w:hAnsiTheme="minorHAnsi"/>
        </w:rPr>
        <w:tab/>
        <w:t>Carried unanimously</w:t>
      </w:r>
    </w:p>
    <w:p w14:paraId="5983E060"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4. </w:t>
      </w:r>
      <w:r>
        <w:rPr>
          <w:rFonts w:asciiTheme="minorHAnsi" w:hAnsiTheme="minorHAnsi"/>
          <w:b/>
          <w:bCs/>
        </w:rPr>
        <w:tab/>
        <w:t>Review actioning of items from previous minutes and agree any further action required.</w:t>
      </w:r>
    </w:p>
    <w:p w14:paraId="3343AFBF" w14:textId="77777777" w:rsidR="002D4D6F" w:rsidRDefault="004677D3">
      <w:pPr>
        <w:spacing w:after="160" w:line="259" w:lineRule="auto"/>
        <w:ind w:left="720" w:hanging="720"/>
        <w:rPr>
          <w:rFonts w:asciiTheme="minorHAnsi" w:hAnsiTheme="minorHAnsi"/>
        </w:rPr>
      </w:pPr>
      <w:r>
        <w:rPr>
          <w:rFonts w:asciiTheme="minorHAnsi" w:hAnsiTheme="minorHAnsi"/>
        </w:rPr>
        <w:tab/>
        <w:t xml:space="preserve">All completed </w:t>
      </w:r>
    </w:p>
    <w:p w14:paraId="46BA094E"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5. </w:t>
      </w:r>
      <w:r>
        <w:rPr>
          <w:rFonts w:asciiTheme="minorHAnsi" w:hAnsiTheme="minorHAnsi"/>
          <w:b/>
          <w:bCs/>
        </w:rPr>
        <w:tab/>
        <w:t xml:space="preserve">Review planning correspondence, notification of applications and outstanding results and agree any action required. </w:t>
      </w:r>
    </w:p>
    <w:p w14:paraId="6A03C3C9" w14:textId="77777777" w:rsidR="002D4D6F" w:rsidRDefault="004677D3">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We had questions from members of the public which were answered under this area.</w:t>
      </w:r>
    </w:p>
    <w:p w14:paraId="2D7AD6AE" w14:textId="77777777" w:rsidR="002D4D6F" w:rsidRDefault="002D4D6F">
      <w:pPr>
        <w:spacing w:after="160" w:line="259" w:lineRule="auto"/>
        <w:ind w:left="720" w:hanging="720"/>
        <w:rPr>
          <w:rFonts w:asciiTheme="minorHAnsi" w:hAnsiTheme="minorHAnsi"/>
        </w:rPr>
      </w:pPr>
    </w:p>
    <w:p w14:paraId="5C8A90D3" w14:textId="55143DF7" w:rsidR="002D4D6F" w:rsidRDefault="004677D3">
      <w:pPr>
        <w:spacing w:after="160" w:line="259" w:lineRule="auto"/>
        <w:ind w:left="720" w:hanging="720"/>
        <w:rPr>
          <w:rFonts w:asciiTheme="minorHAnsi" w:hAnsiTheme="minorHAnsi"/>
        </w:rPr>
      </w:pPr>
      <w:r>
        <w:rPr>
          <w:rFonts w:asciiTheme="minorHAnsi" w:hAnsiTheme="minorHAnsi"/>
        </w:rPr>
        <w:lastRenderedPageBreak/>
        <w:tab/>
      </w:r>
      <w:r>
        <w:rPr>
          <w:rFonts w:asciiTheme="minorHAnsi" w:hAnsiTheme="minorHAnsi"/>
          <w:b/>
          <w:bCs/>
        </w:rPr>
        <w:t>a: A resident had asked about the rules for a Satellite Dish and if it required planning permission.</w:t>
      </w:r>
      <w:r>
        <w:rPr>
          <w:rFonts w:asciiTheme="minorHAnsi" w:hAnsiTheme="minorHAnsi"/>
        </w:rPr>
        <w:t xml:space="preserve">  </w:t>
      </w:r>
    </w:p>
    <w:p w14:paraId="4AE2D0A9" w14:textId="7C5350D3" w:rsidR="002D4D6F" w:rsidRDefault="004677D3">
      <w:pPr>
        <w:spacing w:after="160" w:line="259" w:lineRule="auto"/>
        <w:ind w:left="720"/>
        <w:rPr>
          <w:rFonts w:asciiTheme="minorHAnsi" w:hAnsiTheme="minorHAnsi"/>
        </w:rPr>
      </w:pPr>
      <w:r>
        <w:rPr>
          <w:rFonts w:asciiTheme="minorHAnsi" w:hAnsiTheme="minorHAnsi"/>
        </w:rPr>
        <w:t xml:space="preserve">Cllr Bray and Cllr Sheppard </w:t>
      </w:r>
      <w:proofErr w:type="gramStart"/>
      <w:r>
        <w:rPr>
          <w:rFonts w:asciiTheme="minorHAnsi" w:hAnsiTheme="minorHAnsi"/>
        </w:rPr>
        <w:t>looked into</w:t>
      </w:r>
      <w:proofErr w:type="gramEnd"/>
      <w:r>
        <w:rPr>
          <w:rFonts w:asciiTheme="minorHAnsi" w:hAnsiTheme="minorHAnsi"/>
        </w:rPr>
        <w:t xml:space="preserve"> this: dishes up to 1m in diameter do not require </w:t>
      </w:r>
      <w:r w:rsidR="00E31D9F">
        <w:rPr>
          <w:rFonts w:asciiTheme="minorHAnsi" w:hAnsiTheme="minorHAnsi"/>
        </w:rPr>
        <w:t>permission.</w:t>
      </w:r>
      <w:r>
        <w:rPr>
          <w:rFonts w:asciiTheme="minorHAnsi" w:hAnsiTheme="minorHAnsi"/>
        </w:rPr>
        <w:t xml:space="preserve">  Cllr Bray to write back to the Resident to confirm this and advise her to contact Planning Enforcement if she thinks the dish breaches the 1m </w:t>
      </w:r>
      <w:r w:rsidR="00E31D9F">
        <w:rPr>
          <w:rFonts w:asciiTheme="minorHAnsi" w:hAnsiTheme="minorHAnsi"/>
        </w:rPr>
        <w:t>rule.</w:t>
      </w:r>
    </w:p>
    <w:p w14:paraId="7A6BAD58" w14:textId="77777777" w:rsidR="002D4D6F" w:rsidRDefault="004677D3">
      <w:pPr>
        <w:spacing w:after="160" w:line="259" w:lineRule="auto"/>
        <w:ind w:left="720" w:hanging="720"/>
        <w:rPr>
          <w:rFonts w:asciiTheme="minorHAnsi" w:hAnsiTheme="minorHAnsi"/>
        </w:rPr>
      </w:pPr>
      <w:r>
        <w:rPr>
          <w:rFonts w:asciiTheme="minorHAnsi" w:hAnsiTheme="minorHAnsi"/>
        </w:rPr>
        <w:tab/>
        <w:t>ACTION:  Cllr Bray</w:t>
      </w:r>
    </w:p>
    <w:p w14:paraId="0FE613E4" w14:textId="77777777" w:rsidR="002D4D6F" w:rsidRDefault="004677D3">
      <w:pPr>
        <w:spacing w:after="160" w:line="259" w:lineRule="auto"/>
        <w:ind w:left="720" w:hanging="720"/>
        <w:rPr>
          <w:rFonts w:asciiTheme="minorHAnsi" w:hAnsiTheme="minorHAnsi"/>
          <w:b/>
          <w:bCs/>
        </w:rPr>
      </w:pPr>
      <w:r>
        <w:rPr>
          <w:rFonts w:asciiTheme="minorHAnsi" w:hAnsiTheme="minorHAnsi"/>
        </w:rPr>
        <w:tab/>
      </w:r>
      <w:r>
        <w:rPr>
          <w:rFonts w:asciiTheme="minorHAnsi" w:hAnsiTheme="minorHAnsi"/>
          <w:b/>
          <w:bCs/>
        </w:rPr>
        <w:t>b: A resident asked the following - Has the Planning Committee considered meeting less often?</w:t>
      </w:r>
    </w:p>
    <w:p w14:paraId="0895BC51" w14:textId="77777777" w:rsidR="002D4D6F" w:rsidRDefault="004677D3">
      <w:pPr>
        <w:spacing w:after="160" w:line="259" w:lineRule="auto"/>
        <w:ind w:left="720" w:hanging="720"/>
        <w:rPr>
          <w:rFonts w:asciiTheme="minorHAnsi" w:hAnsiTheme="minorHAnsi"/>
        </w:rPr>
      </w:pPr>
      <w:r>
        <w:rPr>
          <w:rFonts w:asciiTheme="minorHAnsi" w:hAnsiTheme="minorHAnsi"/>
        </w:rPr>
        <w:tab/>
      </w:r>
      <w:r>
        <w:rPr>
          <w:rFonts w:asciiTheme="minorHAnsi" w:hAnsiTheme="minorHAnsi"/>
        </w:rPr>
        <w:t>Cllr Sheppard responded to this and expressed the view that a monthly should and will continue.  It makes sense for Elmbridge Borough Council’s Planning Department to receive all our responses together, including reports from our Tree Wardens.  Cllr Sheppard reiterated that Major Applications do go to East Area, if CPC objects, but Minor and Householder Applications don’t.</w:t>
      </w:r>
    </w:p>
    <w:p w14:paraId="73662286" w14:textId="77777777" w:rsidR="002D4D6F" w:rsidRDefault="004677D3">
      <w:pPr>
        <w:spacing w:after="160" w:line="259" w:lineRule="auto"/>
        <w:ind w:left="720" w:hanging="720"/>
        <w:rPr>
          <w:rFonts w:asciiTheme="minorHAnsi" w:hAnsiTheme="minorHAnsi"/>
          <w:b/>
          <w:bCs/>
        </w:rPr>
      </w:pPr>
      <w:r>
        <w:rPr>
          <w:rFonts w:asciiTheme="minorHAnsi" w:hAnsiTheme="minorHAnsi"/>
        </w:rPr>
        <w:tab/>
      </w:r>
      <w:r>
        <w:rPr>
          <w:rFonts w:asciiTheme="minorHAnsi" w:hAnsiTheme="minorHAnsi"/>
          <w:b/>
          <w:bCs/>
        </w:rPr>
        <w:t>c: A final question was asked by a resident requesting any updates at this time on Crown House and any possible developments</w:t>
      </w:r>
    </w:p>
    <w:p w14:paraId="30476A3D" w14:textId="695F3895" w:rsidR="002D4D6F" w:rsidRDefault="004677D3">
      <w:pPr>
        <w:spacing w:after="160" w:line="259" w:lineRule="auto"/>
        <w:ind w:left="720" w:hanging="720"/>
        <w:rPr>
          <w:rFonts w:asciiTheme="minorHAnsi" w:hAnsiTheme="minorHAnsi"/>
        </w:rPr>
      </w:pPr>
      <w:r>
        <w:rPr>
          <w:rFonts w:asciiTheme="minorHAnsi" w:hAnsiTheme="minorHAnsi"/>
        </w:rPr>
        <w:tab/>
        <w:t xml:space="preserve">  The Council will update the Public as soon as they have solid information</w:t>
      </w:r>
    </w:p>
    <w:p w14:paraId="3EC36DDE"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6. </w:t>
      </w:r>
      <w:r>
        <w:rPr>
          <w:rFonts w:asciiTheme="minorHAnsi" w:hAnsiTheme="minorHAnsi"/>
          <w:b/>
          <w:bCs/>
        </w:rPr>
        <w:tab/>
        <w:t xml:space="preserve">Review Report on Applications Decided, and Appeals Lodged and Decided since last meeting and agree any action required.  </w:t>
      </w:r>
    </w:p>
    <w:p w14:paraId="6A5AB0F7" w14:textId="025A4EE5" w:rsidR="002D4D6F" w:rsidRDefault="004677D3">
      <w:pPr>
        <w:spacing w:after="160" w:line="259" w:lineRule="auto"/>
        <w:ind w:left="720" w:hanging="720"/>
        <w:jc w:val="both"/>
        <w:rPr>
          <w:rFonts w:asciiTheme="minorHAnsi" w:hAnsiTheme="minorHAnsi"/>
        </w:rPr>
      </w:pPr>
      <w:r>
        <w:rPr>
          <w:rFonts w:asciiTheme="minorHAnsi" w:hAnsiTheme="minorHAnsi"/>
          <w:b/>
          <w:bCs/>
        </w:rPr>
        <w:tab/>
      </w:r>
      <w:r>
        <w:rPr>
          <w:rFonts w:asciiTheme="minorHAnsi" w:hAnsiTheme="minorHAnsi"/>
        </w:rPr>
        <w:t>No action required.  The meeting to be held with Paul Falconer from EBC Planning is to be held on Wednesday 13</w:t>
      </w:r>
      <w:r>
        <w:rPr>
          <w:rFonts w:asciiTheme="minorHAnsi" w:hAnsiTheme="minorHAnsi"/>
          <w:vertAlign w:val="superscript"/>
        </w:rPr>
        <w:t>th</w:t>
      </w:r>
      <w:r>
        <w:rPr>
          <w:rFonts w:asciiTheme="minorHAnsi" w:hAnsiTheme="minorHAnsi"/>
        </w:rPr>
        <w:t xml:space="preserve"> November at 10am and will review some cases where CPC and EBC have taken different </w:t>
      </w:r>
      <w:r w:rsidR="00E31D9F">
        <w:rPr>
          <w:rFonts w:asciiTheme="minorHAnsi" w:hAnsiTheme="minorHAnsi"/>
        </w:rPr>
        <w:t>views.</w:t>
      </w:r>
      <w:r>
        <w:rPr>
          <w:rFonts w:asciiTheme="minorHAnsi" w:hAnsiTheme="minorHAnsi"/>
        </w:rPr>
        <w:t xml:space="preserve">  The Clerk will confirm this with Paul Falconer </w:t>
      </w:r>
    </w:p>
    <w:p w14:paraId="3443F356" w14:textId="77777777" w:rsidR="002D4D6F" w:rsidRDefault="004677D3">
      <w:pPr>
        <w:spacing w:after="160" w:line="259" w:lineRule="auto"/>
        <w:ind w:left="720" w:hanging="720"/>
        <w:jc w:val="both"/>
        <w:rPr>
          <w:rFonts w:asciiTheme="minorHAnsi" w:hAnsiTheme="minorHAnsi"/>
        </w:rPr>
      </w:pPr>
      <w:r>
        <w:rPr>
          <w:rFonts w:asciiTheme="minorHAnsi" w:hAnsiTheme="minorHAnsi"/>
        </w:rPr>
        <w:tab/>
        <w:t>ACTION - Clerk</w:t>
      </w:r>
    </w:p>
    <w:p w14:paraId="2DDAEA88"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7. </w:t>
      </w:r>
      <w:r>
        <w:rPr>
          <w:rFonts w:asciiTheme="minorHAnsi" w:hAnsiTheme="minorHAnsi"/>
          <w:b/>
          <w:bCs/>
        </w:rPr>
        <w:tab/>
        <w:t>Discuss planning applications from Elmbridge Borough Council (EBC) Weekly Planning Lists (https://www.elmbridge.gov.uk/planning) for the following weeks and agree responses required: w/e 20</w:t>
      </w:r>
      <w:r>
        <w:rPr>
          <w:rFonts w:asciiTheme="minorHAnsi" w:hAnsiTheme="minorHAnsi"/>
          <w:b/>
          <w:bCs/>
          <w:vertAlign w:val="superscript"/>
        </w:rPr>
        <w:t>th</w:t>
      </w:r>
      <w:r>
        <w:rPr>
          <w:rFonts w:asciiTheme="minorHAnsi" w:hAnsiTheme="minorHAnsi"/>
          <w:b/>
          <w:bCs/>
        </w:rPr>
        <w:t>, 27</w:t>
      </w:r>
      <w:r>
        <w:rPr>
          <w:rFonts w:asciiTheme="minorHAnsi" w:hAnsiTheme="minorHAnsi"/>
          <w:b/>
          <w:bCs/>
          <w:vertAlign w:val="superscript"/>
        </w:rPr>
        <w:t>th</w:t>
      </w:r>
      <w:r>
        <w:rPr>
          <w:rFonts w:asciiTheme="minorHAnsi" w:hAnsiTheme="minorHAnsi"/>
          <w:b/>
          <w:bCs/>
        </w:rPr>
        <w:t xml:space="preserve"> September and 4</w:t>
      </w:r>
      <w:r>
        <w:rPr>
          <w:rFonts w:asciiTheme="minorHAnsi" w:hAnsiTheme="minorHAnsi"/>
          <w:b/>
          <w:bCs/>
          <w:vertAlign w:val="superscript"/>
        </w:rPr>
        <w:t>th</w:t>
      </w:r>
      <w:r>
        <w:rPr>
          <w:rFonts w:asciiTheme="minorHAnsi" w:hAnsiTheme="minorHAnsi"/>
          <w:b/>
          <w:bCs/>
        </w:rPr>
        <w:t xml:space="preserve"> October </w:t>
      </w:r>
    </w:p>
    <w:p w14:paraId="42643767" w14:textId="77777777" w:rsidR="002D4D6F" w:rsidRDefault="004677D3">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Please see attached letters to EBC T Plan (Appendix 1)</w:t>
      </w:r>
    </w:p>
    <w:p w14:paraId="19AE35A6"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8. </w:t>
      </w:r>
      <w:r>
        <w:rPr>
          <w:rFonts w:asciiTheme="minorHAnsi" w:hAnsiTheme="minorHAnsi"/>
          <w:b/>
          <w:bCs/>
        </w:rPr>
        <w:tab/>
      </w:r>
      <w:r>
        <w:rPr>
          <w:rFonts w:asciiTheme="minorHAnsi" w:hAnsiTheme="minorHAnsi"/>
          <w:b/>
          <w:bCs/>
        </w:rPr>
        <w:t xml:space="preserve">Receive a report on EBC’s East Area Sub Committee Meeting and agree any action required. </w:t>
      </w:r>
    </w:p>
    <w:p w14:paraId="4B4CE2DE" w14:textId="5D916156" w:rsidR="002D4D6F" w:rsidRDefault="004677D3">
      <w:pPr>
        <w:spacing w:after="160" w:line="259" w:lineRule="auto"/>
        <w:ind w:left="720" w:hanging="720"/>
        <w:jc w:val="both"/>
        <w:rPr>
          <w:rFonts w:asciiTheme="minorHAnsi" w:hAnsiTheme="minorHAnsi"/>
        </w:rPr>
      </w:pPr>
      <w:r>
        <w:rPr>
          <w:rFonts w:asciiTheme="minorHAnsi" w:hAnsiTheme="minorHAnsi"/>
          <w:b/>
          <w:bCs/>
        </w:rPr>
        <w:tab/>
      </w:r>
      <w:r>
        <w:rPr>
          <w:rFonts w:asciiTheme="minorHAnsi" w:hAnsiTheme="minorHAnsi"/>
        </w:rPr>
        <w:t>The last meeting was cancelled – so nothing to report.</w:t>
      </w:r>
      <w:r>
        <w:rPr>
          <w:rFonts w:asciiTheme="minorHAnsi" w:hAnsiTheme="minorHAnsi"/>
          <w:b/>
          <w:bCs/>
        </w:rPr>
        <w:t xml:space="preserve">  </w:t>
      </w:r>
      <w:r>
        <w:rPr>
          <w:rFonts w:asciiTheme="minorHAnsi" w:hAnsiTheme="minorHAnsi"/>
        </w:rPr>
        <w:t>The next meeting will be held on Monday 9</w:t>
      </w:r>
      <w:r>
        <w:rPr>
          <w:rFonts w:asciiTheme="minorHAnsi" w:hAnsiTheme="minorHAnsi"/>
          <w:vertAlign w:val="superscript"/>
        </w:rPr>
        <w:t>th</w:t>
      </w:r>
      <w:r>
        <w:rPr>
          <w:rFonts w:asciiTheme="minorHAnsi" w:hAnsiTheme="minorHAnsi"/>
        </w:rPr>
        <w:t xml:space="preserve"> December 2024 </w:t>
      </w:r>
    </w:p>
    <w:p w14:paraId="5FA83603"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9. </w:t>
      </w:r>
      <w:r>
        <w:rPr>
          <w:rFonts w:asciiTheme="minorHAnsi" w:hAnsiTheme="minorHAnsi"/>
          <w:b/>
          <w:bCs/>
        </w:rPr>
        <w:tab/>
        <w:t xml:space="preserve">Receive a report on EBC’s Planning Committee Meeting and agree any action required. </w:t>
      </w:r>
    </w:p>
    <w:p w14:paraId="532D0959" w14:textId="77777777" w:rsidR="002D4D6F" w:rsidRDefault="004677D3">
      <w:pPr>
        <w:spacing w:after="160" w:line="259" w:lineRule="auto"/>
        <w:ind w:left="720" w:hanging="720"/>
        <w:jc w:val="both"/>
        <w:rPr>
          <w:rFonts w:asciiTheme="minorHAnsi" w:hAnsiTheme="minorHAnsi"/>
        </w:rPr>
      </w:pPr>
      <w:r>
        <w:rPr>
          <w:rFonts w:asciiTheme="minorHAnsi" w:hAnsiTheme="minorHAnsi"/>
          <w:b/>
          <w:bCs/>
        </w:rPr>
        <w:lastRenderedPageBreak/>
        <w:tab/>
      </w:r>
      <w:r>
        <w:rPr>
          <w:rFonts w:asciiTheme="minorHAnsi" w:hAnsiTheme="minorHAnsi"/>
        </w:rPr>
        <w:t>The last two meetings were cancelled – so nothing to report.</w:t>
      </w:r>
      <w:r>
        <w:rPr>
          <w:rFonts w:asciiTheme="minorHAnsi" w:hAnsiTheme="minorHAnsi"/>
          <w:b/>
          <w:bCs/>
        </w:rPr>
        <w:t xml:space="preserve">  </w:t>
      </w:r>
      <w:r>
        <w:rPr>
          <w:rFonts w:asciiTheme="minorHAnsi" w:hAnsiTheme="minorHAnsi"/>
        </w:rPr>
        <w:t>The next meeting was due to be held on Tuesday 12</w:t>
      </w:r>
      <w:r>
        <w:rPr>
          <w:rFonts w:asciiTheme="minorHAnsi" w:hAnsiTheme="minorHAnsi"/>
          <w:vertAlign w:val="superscript"/>
        </w:rPr>
        <w:t>th</w:t>
      </w:r>
      <w:r>
        <w:rPr>
          <w:rFonts w:asciiTheme="minorHAnsi" w:hAnsiTheme="minorHAnsi"/>
        </w:rPr>
        <w:t xml:space="preserve"> November but this has also been cancelled </w:t>
      </w:r>
    </w:p>
    <w:p w14:paraId="01CC89A1" w14:textId="77777777" w:rsidR="002D4D6F" w:rsidRDefault="004677D3">
      <w:pPr>
        <w:spacing w:after="160" w:line="259" w:lineRule="auto"/>
        <w:ind w:left="720" w:hanging="720"/>
        <w:rPr>
          <w:rFonts w:asciiTheme="minorHAnsi" w:hAnsiTheme="minorHAnsi"/>
          <w:b/>
          <w:bCs/>
        </w:rPr>
      </w:pPr>
      <w:r>
        <w:rPr>
          <w:rFonts w:asciiTheme="minorHAnsi" w:hAnsiTheme="minorHAnsi"/>
          <w:b/>
          <w:bCs/>
        </w:rPr>
        <w:t>10.</w:t>
      </w:r>
      <w:r>
        <w:rPr>
          <w:rFonts w:asciiTheme="minorHAnsi" w:hAnsiTheme="minorHAnsi"/>
          <w:b/>
          <w:bCs/>
        </w:rPr>
        <w:tab/>
        <w:t>To discuss the Status of the Elmbridge Local Plan</w:t>
      </w:r>
    </w:p>
    <w:p w14:paraId="1EC8A75A" w14:textId="2C9C9117" w:rsidR="002D4D6F" w:rsidRDefault="004677D3">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 xml:space="preserve">It was reported that the Inspector has rejected the plan.  Therefore, EBC need to either revise their current plan, for which they have a maximum of 6 months to </w:t>
      </w:r>
      <w:r w:rsidR="00E31D9F">
        <w:rPr>
          <w:rFonts w:asciiTheme="minorHAnsi" w:hAnsiTheme="minorHAnsi"/>
        </w:rPr>
        <w:t>complete or</w:t>
      </w:r>
      <w:r>
        <w:rPr>
          <w:rFonts w:asciiTheme="minorHAnsi" w:hAnsiTheme="minorHAnsi"/>
        </w:rPr>
        <w:t xml:space="preserve"> withdraw this one and start again with a new plan.  If they choose the second option, then they will probably have until 2026 (when the current Local Plan expires) to complete this.  Clive Thompson from the Housing Working Group attended the meeting and had issued a list of possible sites (including some Greenbelt areas) that may fall un</w:t>
      </w:r>
      <w:r>
        <w:rPr>
          <w:rFonts w:asciiTheme="minorHAnsi" w:hAnsiTheme="minorHAnsi"/>
        </w:rPr>
        <w:t xml:space="preserve">der consideration by EBC or by developers.  It was noted that inclusion of a site in this list does not imply endorsement by CPC of development there. It was agreed that the </w:t>
      </w:r>
      <w:proofErr w:type="spellStart"/>
      <w:r>
        <w:rPr>
          <w:rFonts w:asciiTheme="minorHAnsi" w:hAnsiTheme="minorHAnsi"/>
        </w:rPr>
        <w:t>Loseberry</w:t>
      </w:r>
      <w:proofErr w:type="spellEnd"/>
      <w:r>
        <w:rPr>
          <w:rFonts w:asciiTheme="minorHAnsi" w:hAnsiTheme="minorHAnsi"/>
        </w:rPr>
        <w:t xml:space="preserve"> Farm field(s) next the BT building should be classified as Green, not Grey Belt.  It was agreed that CPC need to work very closely with our Ward Councillors.  It was agreed that we invite Cllr. Alex Coomes to our next Planning meeting.</w:t>
      </w:r>
    </w:p>
    <w:p w14:paraId="12C8F494" w14:textId="77777777" w:rsidR="002D4D6F" w:rsidRDefault="004677D3">
      <w:pPr>
        <w:spacing w:after="160" w:line="259" w:lineRule="auto"/>
        <w:ind w:left="720"/>
        <w:rPr>
          <w:rFonts w:asciiTheme="minorHAnsi" w:hAnsiTheme="minorHAnsi"/>
        </w:rPr>
      </w:pPr>
      <w:r>
        <w:rPr>
          <w:rFonts w:asciiTheme="minorHAnsi" w:hAnsiTheme="minorHAnsi"/>
        </w:rPr>
        <w:t>ACTION - Clerk</w:t>
      </w:r>
    </w:p>
    <w:p w14:paraId="425B83D1" w14:textId="77777777" w:rsidR="002D4D6F" w:rsidRDefault="004677D3">
      <w:pPr>
        <w:spacing w:after="160" w:line="259" w:lineRule="auto"/>
        <w:ind w:left="720" w:hanging="720"/>
        <w:rPr>
          <w:rFonts w:asciiTheme="minorHAnsi" w:hAnsiTheme="minorHAnsi"/>
          <w:b/>
          <w:bCs/>
        </w:rPr>
      </w:pPr>
      <w:r>
        <w:rPr>
          <w:rFonts w:asciiTheme="minorHAnsi" w:hAnsiTheme="minorHAnsi"/>
          <w:b/>
          <w:bCs/>
        </w:rPr>
        <w:t>11.</w:t>
      </w:r>
      <w:r>
        <w:rPr>
          <w:rFonts w:asciiTheme="minorHAnsi" w:hAnsiTheme="minorHAnsi"/>
        </w:rPr>
        <w:tab/>
      </w:r>
      <w:r>
        <w:rPr>
          <w:rFonts w:asciiTheme="minorHAnsi" w:hAnsiTheme="minorHAnsi"/>
          <w:b/>
          <w:bCs/>
        </w:rPr>
        <w:t xml:space="preserve">Discuss any Communication of Key decisions to residents and agree any action required.  </w:t>
      </w:r>
    </w:p>
    <w:p w14:paraId="4BDCCFA7" w14:textId="3EB5FD94" w:rsidR="002D4D6F" w:rsidRDefault="004677D3">
      <w:pPr>
        <w:spacing w:after="160" w:line="259" w:lineRule="auto"/>
        <w:ind w:left="720"/>
        <w:rPr>
          <w:rFonts w:ascii="Arial Narrow" w:hAnsi="Arial Narrow" w:cs="Arial Narrow"/>
          <w:color w:val="FF0000"/>
          <w:highlight w:val="yellow"/>
        </w:rPr>
      </w:pPr>
      <w:r>
        <w:rPr>
          <w:rFonts w:asciiTheme="minorHAnsi" w:hAnsiTheme="minorHAnsi"/>
        </w:rPr>
        <w:t xml:space="preserve">None </w:t>
      </w:r>
      <w:proofErr w:type="gramStart"/>
      <w:r>
        <w:rPr>
          <w:rFonts w:asciiTheme="minorHAnsi" w:hAnsiTheme="minorHAnsi"/>
        </w:rPr>
        <w:t>at this time</w:t>
      </w:r>
      <w:proofErr w:type="gramEnd"/>
      <w:r>
        <w:rPr>
          <w:rFonts w:asciiTheme="minorHAnsi" w:hAnsiTheme="minorHAnsi"/>
        </w:rPr>
        <w:t xml:space="preserve">.  </w:t>
      </w:r>
    </w:p>
    <w:p w14:paraId="711714A1" w14:textId="77777777" w:rsidR="002D4D6F" w:rsidRDefault="004677D3">
      <w:pPr>
        <w:spacing w:after="160" w:line="259" w:lineRule="auto"/>
        <w:ind w:left="720" w:hanging="720"/>
        <w:rPr>
          <w:rFonts w:asciiTheme="minorHAnsi" w:hAnsiTheme="minorHAnsi"/>
        </w:rPr>
      </w:pPr>
      <w:r>
        <w:rPr>
          <w:rFonts w:asciiTheme="minorHAnsi" w:hAnsiTheme="minorHAnsi"/>
          <w:b/>
          <w:bCs/>
        </w:rPr>
        <w:t>12.</w:t>
      </w:r>
      <w:r>
        <w:rPr>
          <w:rFonts w:asciiTheme="minorHAnsi" w:hAnsiTheme="minorHAnsi"/>
          <w:b/>
          <w:bCs/>
        </w:rPr>
        <w:tab/>
        <w:t>To confirm the meeting date of Planning Councillors with Paul Falconer at Elmbridge Borough Council – either Wednesday 12</w:t>
      </w:r>
      <w:r>
        <w:rPr>
          <w:rFonts w:asciiTheme="minorHAnsi" w:hAnsiTheme="minorHAnsi"/>
          <w:b/>
          <w:bCs/>
          <w:vertAlign w:val="superscript"/>
        </w:rPr>
        <w:t>th</w:t>
      </w:r>
      <w:r>
        <w:rPr>
          <w:rFonts w:asciiTheme="minorHAnsi" w:hAnsiTheme="minorHAnsi"/>
          <w:b/>
          <w:bCs/>
        </w:rPr>
        <w:t xml:space="preserve"> or Tuesday 19</w:t>
      </w:r>
      <w:r>
        <w:rPr>
          <w:rFonts w:asciiTheme="minorHAnsi" w:hAnsiTheme="minorHAnsi"/>
          <w:b/>
          <w:bCs/>
          <w:vertAlign w:val="superscript"/>
        </w:rPr>
        <w:t>th</w:t>
      </w:r>
      <w:r>
        <w:rPr>
          <w:rFonts w:asciiTheme="minorHAnsi" w:hAnsiTheme="minorHAnsi"/>
          <w:b/>
          <w:bCs/>
        </w:rPr>
        <w:t xml:space="preserve"> November.</w:t>
      </w:r>
      <w:r>
        <w:rPr>
          <w:rFonts w:asciiTheme="minorHAnsi" w:hAnsiTheme="minorHAnsi"/>
        </w:rPr>
        <w:t xml:space="preserve">  </w:t>
      </w:r>
    </w:p>
    <w:p w14:paraId="1D7F51F6" w14:textId="77777777" w:rsidR="002D4D6F" w:rsidRDefault="004677D3">
      <w:pPr>
        <w:spacing w:after="160" w:line="259" w:lineRule="auto"/>
        <w:ind w:left="720"/>
        <w:rPr>
          <w:rFonts w:asciiTheme="minorHAnsi" w:hAnsiTheme="minorHAnsi"/>
        </w:rPr>
      </w:pPr>
      <w:r>
        <w:rPr>
          <w:rFonts w:asciiTheme="minorHAnsi" w:hAnsiTheme="minorHAnsi"/>
        </w:rPr>
        <w:t>This was agreed for Wednesday 13</w:t>
      </w:r>
      <w:r>
        <w:rPr>
          <w:rFonts w:asciiTheme="minorHAnsi" w:hAnsiTheme="minorHAnsi"/>
          <w:vertAlign w:val="superscript"/>
        </w:rPr>
        <w:t>th</w:t>
      </w:r>
      <w:r>
        <w:rPr>
          <w:rFonts w:asciiTheme="minorHAnsi" w:hAnsiTheme="minorHAnsi"/>
        </w:rPr>
        <w:t xml:space="preserve"> November at 10am, the Clerk to write to Paul to confirm this and then to let the Councillor’s know if it is to be a Zoom or Face to Face meeting</w:t>
      </w:r>
    </w:p>
    <w:p w14:paraId="38780C61" w14:textId="77777777" w:rsidR="002D4D6F" w:rsidRDefault="004677D3">
      <w:pPr>
        <w:spacing w:after="160" w:line="259" w:lineRule="auto"/>
        <w:rPr>
          <w:rFonts w:asciiTheme="minorHAnsi" w:hAnsiTheme="minorHAnsi"/>
        </w:rPr>
      </w:pPr>
      <w:r>
        <w:rPr>
          <w:rFonts w:asciiTheme="minorHAnsi" w:hAnsiTheme="minorHAnsi"/>
        </w:rPr>
        <w:tab/>
        <w:t>ACTION: Clerk</w:t>
      </w:r>
    </w:p>
    <w:p w14:paraId="707FC00C" w14:textId="20740A34" w:rsidR="002D4D6F" w:rsidRDefault="004677D3">
      <w:pPr>
        <w:spacing w:after="160" w:line="259" w:lineRule="auto"/>
        <w:ind w:left="720" w:hanging="720"/>
        <w:rPr>
          <w:rFonts w:ascii="Arial Narrow" w:hAnsi="Arial Narrow" w:cs="Arial Narrow"/>
          <w:b/>
          <w:bCs/>
          <w:color w:val="FF0000"/>
        </w:rPr>
      </w:pPr>
      <w:r>
        <w:rPr>
          <w:rFonts w:asciiTheme="minorHAnsi" w:hAnsiTheme="minorHAnsi"/>
          <w:b/>
          <w:bCs/>
        </w:rPr>
        <w:t>13.</w:t>
      </w:r>
      <w:r>
        <w:rPr>
          <w:rFonts w:asciiTheme="minorHAnsi" w:hAnsiTheme="minorHAnsi"/>
        </w:rPr>
        <w:tab/>
      </w:r>
      <w:r>
        <w:rPr>
          <w:rFonts w:asciiTheme="minorHAnsi" w:hAnsiTheme="minorHAnsi"/>
          <w:b/>
          <w:bCs/>
        </w:rPr>
        <w:t>To confirm /discuss the Planning Committee Remit (Appendix 4)</w:t>
      </w:r>
      <w:r>
        <w:rPr>
          <w:rFonts w:ascii="Arial Narrow" w:eastAsia="Arial Narrow" w:hAnsi="Arial Narrow" w:cs="Arial Narrow"/>
          <w:b/>
          <w:bCs/>
          <w:color w:val="FF0000"/>
        </w:rPr>
        <w:t xml:space="preserve"> </w:t>
      </w:r>
    </w:p>
    <w:p w14:paraId="5AF6C004" w14:textId="77777777" w:rsidR="00B4114A" w:rsidRDefault="004677D3">
      <w:pPr>
        <w:spacing w:after="160" w:line="259" w:lineRule="auto"/>
        <w:ind w:left="720"/>
        <w:rPr>
          <w:rFonts w:asciiTheme="minorHAnsi" w:hAnsiTheme="minorHAnsi"/>
        </w:rPr>
      </w:pPr>
      <w:r>
        <w:rPr>
          <w:rFonts w:asciiTheme="minorHAnsi" w:hAnsiTheme="minorHAnsi"/>
        </w:rPr>
        <w:t xml:space="preserve">There were some changes </w:t>
      </w:r>
      <w:r w:rsidR="00E31D9F">
        <w:rPr>
          <w:rFonts w:asciiTheme="minorHAnsi" w:hAnsiTheme="minorHAnsi"/>
        </w:rPr>
        <w:t>suggested</w:t>
      </w:r>
      <w:r w:rsidR="00B4114A">
        <w:rPr>
          <w:rFonts w:asciiTheme="minorHAnsi" w:hAnsiTheme="minorHAnsi"/>
        </w:rPr>
        <w:t xml:space="preserve"> by Cllr Collon as below:</w:t>
      </w:r>
    </w:p>
    <w:p w14:paraId="664F70F6" w14:textId="42CB8E22" w:rsidR="00B4114A" w:rsidRPr="00B4114A" w:rsidRDefault="00B4114A" w:rsidP="00B4114A">
      <w:pPr>
        <w:spacing w:after="160" w:line="259" w:lineRule="auto"/>
        <w:ind w:left="720"/>
        <w:rPr>
          <w:rFonts w:asciiTheme="minorHAnsi" w:hAnsiTheme="minorHAnsi"/>
        </w:rPr>
      </w:pPr>
      <w:r w:rsidRPr="00B4114A">
        <w:rPr>
          <w:rFonts w:asciiTheme="minorHAnsi" w:hAnsiTheme="minorHAnsi"/>
        </w:rPr>
        <w:t>B</w:t>
      </w:r>
      <w:r>
        <w:rPr>
          <w:rFonts w:asciiTheme="minorHAnsi" w:hAnsiTheme="minorHAnsi"/>
        </w:rPr>
        <w:t>:</w:t>
      </w:r>
      <w:r w:rsidRPr="00B4114A">
        <w:rPr>
          <w:rFonts w:asciiTheme="minorHAnsi" w:hAnsiTheme="minorHAnsi"/>
        </w:rPr>
        <w:t xml:space="preserve"> line 3 I would not insert at the end “as a consultee”.  This implies that if we are not a consultee, EBC has no duty to </w:t>
      </w:r>
      <w:proofErr w:type="gramStart"/>
      <w:r w:rsidRPr="00B4114A">
        <w:rPr>
          <w:rFonts w:asciiTheme="minorHAnsi" w:hAnsiTheme="minorHAnsi"/>
        </w:rPr>
        <w:t>take into account</w:t>
      </w:r>
      <w:proofErr w:type="gramEnd"/>
      <w:r w:rsidRPr="00B4114A">
        <w:rPr>
          <w:rFonts w:asciiTheme="minorHAnsi" w:hAnsiTheme="minorHAnsi"/>
        </w:rPr>
        <w:t xml:space="preserve"> any representations we may make, which is not the case.</w:t>
      </w:r>
    </w:p>
    <w:p w14:paraId="1938DB14" w14:textId="16188618" w:rsidR="00B4114A" w:rsidRDefault="00B4114A" w:rsidP="00B4114A">
      <w:pPr>
        <w:ind w:left="720"/>
        <w:rPr>
          <w:rFonts w:asciiTheme="minorHAnsi" w:hAnsiTheme="minorHAnsi"/>
        </w:rPr>
      </w:pPr>
      <w:r w:rsidRPr="00B4114A">
        <w:rPr>
          <w:rFonts w:asciiTheme="minorHAnsi" w:hAnsiTheme="minorHAnsi"/>
        </w:rPr>
        <w:t>F</w:t>
      </w:r>
      <w:r>
        <w:rPr>
          <w:rFonts w:asciiTheme="minorHAnsi" w:hAnsiTheme="minorHAnsi"/>
        </w:rPr>
        <w:t>:</w:t>
      </w:r>
      <w:r w:rsidRPr="00B4114A">
        <w:rPr>
          <w:rFonts w:asciiTheme="minorHAnsi" w:hAnsiTheme="minorHAnsi"/>
        </w:rPr>
        <w:t xml:space="preserve"> to not add NB: CPC is not listed as a Consultee and therefore will not be notified of these applications</w:t>
      </w:r>
    </w:p>
    <w:p w14:paraId="4D7F1368" w14:textId="77777777" w:rsidR="00B4114A" w:rsidRPr="00B4114A" w:rsidRDefault="00B4114A" w:rsidP="00B4114A">
      <w:pPr>
        <w:ind w:left="720"/>
        <w:rPr>
          <w:rFonts w:asciiTheme="minorHAnsi" w:hAnsiTheme="minorHAnsi"/>
        </w:rPr>
      </w:pPr>
    </w:p>
    <w:p w14:paraId="6FF79241" w14:textId="14FF47D9" w:rsidR="002D4D6F" w:rsidRDefault="00B4114A">
      <w:pPr>
        <w:spacing w:after="160" w:line="259" w:lineRule="auto"/>
        <w:ind w:left="720"/>
        <w:rPr>
          <w:rFonts w:asciiTheme="minorHAnsi" w:hAnsiTheme="minorHAnsi"/>
        </w:rPr>
      </w:pPr>
      <w:r>
        <w:rPr>
          <w:rFonts w:asciiTheme="minorHAnsi" w:hAnsiTheme="minorHAnsi"/>
        </w:rPr>
        <w:t>These changes were agreed by the Planning Committee.  This now needs to be updated and taken to a Main Parish meeting to be adopted</w:t>
      </w:r>
    </w:p>
    <w:p w14:paraId="07B2B83C" w14:textId="77777777" w:rsidR="002D4D6F" w:rsidRDefault="004677D3">
      <w:pPr>
        <w:spacing w:after="160" w:line="259" w:lineRule="auto"/>
        <w:ind w:left="720"/>
        <w:rPr>
          <w:rFonts w:asciiTheme="minorHAnsi" w:hAnsiTheme="minorHAnsi"/>
        </w:rPr>
      </w:pPr>
      <w:r>
        <w:rPr>
          <w:rFonts w:asciiTheme="minorHAnsi" w:hAnsiTheme="minorHAnsi"/>
        </w:rPr>
        <w:lastRenderedPageBreak/>
        <w:t xml:space="preserve">This was Proposed by Cllr Sheppard and seconded by Cllr Herbert – carried unanimously </w:t>
      </w:r>
    </w:p>
    <w:p w14:paraId="6E528992" w14:textId="77777777" w:rsidR="002D4D6F" w:rsidRDefault="004677D3">
      <w:pPr>
        <w:spacing w:after="160" w:line="259" w:lineRule="auto"/>
        <w:ind w:left="720"/>
        <w:rPr>
          <w:rFonts w:asciiTheme="minorHAnsi" w:hAnsiTheme="minorHAnsi"/>
        </w:rPr>
      </w:pPr>
      <w:r>
        <w:rPr>
          <w:rFonts w:asciiTheme="minorHAnsi" w:hAnsiTheme="minorHAnsi"/>
        </w:rPr>
        <w:t>ACTION:  Clerk to update with the changes and add to the next Main Meeting Agenda being held on Thursday 5</w:t>
      </w:r>
      <w:r>
        <w:rPr>
          <w:rFonts w:asciiTheme="minorHAnsi" w:hAnsiTheme="minorHAnsi"/>
          <w:vertAlign w:val="superscript"/>
        </w:rPr>
        <w:t>th</w:t>
      </w:r>
      <w:r>
        <w:rPr>
          <w:rFonts w:asciiTheme="minorHAnsi" w:hAnsiTheme="minorHAnsi"/>
        </w:rPr>
        <w:t xml:space="preserve"> December</w:t>
      </w:r>
    </w:p>
    <w:p w14:paraId="6F749395" w14:textId="77777777" w:rsidR="002D4D6F" w:rsidRDefault="004677D3">
      <w:pPr>
        <w:spacing w:after="160" w:line="259" w:lineRule="auto"/>
        <w:rPr>
          <w:rFonts w:asciiTheme="minorHAnsi" w:hAnsiTheme="minorHAnsi"/>
          <w:b/>
          <w:bCs/>
        </w:rPr>
      </w:pPr>
      <w:r>
        <w:rPr>
          <w:rFonts w:asciiTheme="minorHAnsi" w:hAnsiTheme="minorHAnsi"/>
          <w:b/>
          <w:bCs/>
        </w:rPr>
        <w:t>14.</w:t>
      </w:r>
      <w:r>
        <w:rPr>
          <w:rFonts w:asciiTheme="minorHAnsi" w:hAnsiTheme="minorHAnsi"/>
          <w:b/>
          <w:bCs/>
        </w:rPr>
        <w:tab/>
        <w:t>Matters for information purposes only</w:t>
      </w:r>
    </w:p>
    <w:p w14:paraId="664EAA8C" w14:textId="77777777" w:rsidR="002D4D6F" w:rsidRDefault="004677D3">
      <w:pPr>
        <w:spacing w:after="160" w:line="259" w:lineRule="auto"/>
        <w:rPr>
          <w:rFonts w:asciiTheme="minorHAnsi" w:hAnsiTheme="minorHAnsi"/>
        </w:rPr>
      </w:pPr>
      <w:r>
        <w:rPr>
          <w:rFonts w:asciiTheme="minorHAnsi" w:hAnsiTheme="minorHAnsi"/>
          <w:b/>
          <w:bCs/>
        </w:rPr>
        <w:tab/>
      </w:r>
      <w:r>
        <w:rPr>
          <w:rFonts w:asciiTheme="minorHAnsi" w:hAnsiTheme="minorHAnsi"/>
        </w:rPr>
        <w:t>None</w:t>
      </w:r>
    </w:p>
    <w:p w14:paraId="17B00F62" w14:textId="77777777" w:rsidR="002D4D6F" w:rsidRDefault="004677D3">
      <w:pPr>
        <w:spacing w:after="160" w:line="259" w:lineRule="auto"/>
        <w:ind w:left="720" w:hanging="720"/>
        <w:rPr>
          <w:rFonts w:asciiTheme="minorHAnsi" w:hAnsiTheme="minorHAnsi"/>
          <w:b/>
          <w:bCs/>
        </w:rPr>
      </w:pPr>
      <w:r>
        <w:rPr>
          <w:rFonts w:asciiTheme="minorHAnsi" w:hAnsiTheme="minorHAnsi"/>
          <w:b/>
          <w:bCs/>
        </w:rPr>
        <w:t xml:space="preserve">15. </w:t>
      </w:r>
      <w:r>
        <w:rPr>
          <w:rFonts w:asciiTheme="minorHAnsi" w:hAnsiTheme="minorHAnsi"/>
          <w:b/>
          <w:bCs/>
        </w:rPr>
        <w:tab/>
        <w:t xml:space="preserve">Date of the next meeting 7.30pm </w:t>
      </w:r>
      <w:r>
        <w:rPr>
          <w:rFonts w:asciiTheme="minorHAnsi" w:hAnsiTheme="minorHAnsi"/>
          <w:b/>
          <w:bCs/>
        </w:rPr>
        <w:t>Thursday 5</w:t>
      </w:r>
      <w:r>
        <w:rPr>
          <w:rFonts w:asciiTheme="minorHAnsi" w:hAnsiTheme="minorHAnsi"/>
          <w:b/>
          <w:bCs/>
          <w:vertAlign w:val="superscript"/>
        </w:rPr>
        <w:t>th</w:t>
      </w:r>
      <w:r>
        <w:rPr>
          <w:rFonts w:asciiTheme="minorHAnsi" w:hAnsiTheme="minorHAnsi"/>
          <w:b/>
          <w:bCs/>
        </w:rPr>
        <w:t xml:space="preserve"> December 2024, Claygate Village Hall, Church Road, Claygate. KT10 0JP</w:t>
      </w:r>
    </w:p>
    <w:p w14:paraId="584AEECD" w14:textId="77777777" w:rsidR="002D4D6F" w:rsidRDefault="002D4D6F">
      <w:pPr>
        <w:tabs>
          <w:tab w:val="left" w:pos="567"/>
        </w:tabs>
        <w:ind w:left="360"/>
        <w:rPr>
          <w:rFonts w:asciiTheme="minorHAnsi" w:hAnsiTheme="minorHAnsi" w:cs="Times New Roman"/>
          <w:b/>
          <w:bCs/>
        </w:rPr>
      </w:pPr>
    </w:p>
    <w:p w14:paraId="4DB82442" w14:textId="77777777" w:rsidR="002D4D6F" w:rsidRDefault="002D4D6F">
      <w:pPr>
        <w:tabs>
          <w:tab w:val="left" w:pos="567"/>
        </w:tabs>
        <w:ind w:left="360"/>
        <w:rPr>
          <w:rFonts w:asciiTheme="minorHAnsi" w:hAnsiTheme="minorHAnsi" w:cs="Times New Roman"/>
          <w:b/>
          <w:bCs/>
        </w:rPr>
      </w:pPr>
    </w:p>
    <w:p w14:paraId="2C53E67F" w14:textId="77777777" w:rsidR="002D4D6F" w:rsidRDefault="004677D3">
      <w:pPr>
        <w:rPr>
          <w:rFonts w:asciiTheme="minorHAnsi" w:eastAsiaTheme="minorHAnsi" w:hAnsiTheme="minorHAnsi"/>
          <w:sz w:val="22"/>
          <w:szCs w:val="22"/>
        </w:rPr>
      </w:pPr>
      <w:r>
        <w:rPr>
          <w:rFonts w:asciiTheme="minorHAnsi" w:hAnsiTheme="minorHAnsi"/>
        </w:rPr>
        <w:t>MEETING:</w:t>
      </w:r>
      <w:r>
        <w:rPr>
          <w:rFonts w:asciiTheme="minorHAnsi" w:hAnsiTheme="minorHAnsi"/>
        </w:rPr>
        <w:tab/>
        <w:t>Claygate Planning Council</w:t>
      </w:r>
    </w:p>
    <w:p w14:paraId="29BE6CE8" w14:textId="77777777" w:rsidR="002D4D6F" w:rsidRDefault="004677D3">
      <w:pPr>
        <w:ind w:left="1440" w:hanging="1440"/>
        <w:rPr>
          <w:rFonts w:asciiTheme="minorHAnsi" w:hAnsiTheme="minorHAnsi"/>
        </w:rPr>
      </w:pPr>
      <w:r>
        <w:rPr>
          <w:rFonts w:asciiTheme="minorHAnsi" w:hAnsiTheme="minorHAnsi"/>
        </w:rPr>
        <w:t xml:space="preserve">VENUE: </w:t>
      </w:r>
      <w:r>
        <w:rPr>
          <w:rFonts w:asciiTheme="minorHAnsi" w:hAnsiTheme="minorHAnsi"/>
        </w:rPr>
        <w:tab/>
        <w:t xml:space="preserve">Claygate Village Hall, Small Hall, Church Road, Claygate, Surrey KT10 0JP </w:t>
      </w:r>
    </w:p>
    <w:p w14:paraId="0964C0CC" w14:textId="77777777" w:rsidR="002D4D6F" w:rsidRDefault="004677D3">
      <w:pPr>
        <w:rPr>
          <w:rFonts w:asciiTheme="minorHAnsi" w:hAnsiTheme="minorHAnsi"/>
        </w:rPr>
      </w:pPr>
      <w:r>
        <w:rPr>
          <w:rFonts w:asciiTheme="minorHAnsi" w:hAnsiTheme="minorHAnsi"/>
        </w:rPr>
        <w:t xml:space="preserve">DATE: </w:t>
      </w:r>
      <w:r>
        <w:rPr>
          <w:rFonts w:asciiTheme="minorHAnsi" w:hAnsiTheme="minorHAnsi"/>
        </w:rPr>
        <w:tab/>
      </w:r>
      <w:r>
        <w:rPr>
          <w:rFonts w:asciiTheme="minorHAnsi" w:hAnsiTheme="minorHAnsi"/>
        </w:rPr>
        <w:tab/>
        <w:t>Thursday 7</w:t>
      </w:r>
      <w:r>
        <w:rPr>
          <w:rFonts w:asciiTheme="minorHAnsi" w:hAnsiTheme="minorHAnsi"/>
          <w:vertAlign w:val="superscript"/>
        </w:rPr>
        <w:t>th</w:t>
      </w:r>
      <w:r>
        <w:rPr>
          <w:rFonts w:asciiTheme="minorHAnsi" w:hAnsiTheme="minorHAnsi"/>
        </w:rPr>
        <w:t xml:space="preserve"> November 2024</w:t>
      </w:r>
    </w:p>
    <w:p w14:paraId="794514A4" w14:textId="77777777" w:rsidR="002D4D6F" w:rsidRDefault="004677D3">
      <w:pPr>
        <w:rPr>
          <w:rFonts w:asciiTheme="minorHAnsi" w:hAnsiTheme="minorHAnsi"/>
        </w:rPr>
      </w:pPr>
      <w:r>
        <w:rPr>
          <w:rFonts w:asciiTheme="minorHAnsi" w:hAnsiTheme="minorHAnsi"/>
        </w:rPr>
        <w:t xml:space="preserve">TIME: </w:t>
      </w:r>
      <w:r>
        <w:rPr>
          <w:rFonts w:asciiTheme="minorHAnsi" w:hAnsiTheme="minorHAnsi"/>
        </w:rPr>
        <w:tab/>
      </w:r>
      <w:r>
        <w:rPr>
          <w:rFonts w:asciiTheme="minorHAnsi" w:hAnsiTheme="minorHAnsi"/>
        </w:rPr>
        <w:tab/>
      </w:r>
      <w:r>
        <w:rPr>
          <w:rFonts w:asciiTheme="minorHAnsi" w:hAnsiTheme="minorHAnsi"/>
        </w:rPr>
        <w:t xml:space="preserve">7.30pm </w:t>
      </w:r>
    </w:p>
    <w:p w14:paraId="6A35E32B" w14:textId="77777777" w:rsidR="002D4D6F" w:rsidRDefault="002D4D6F">
      <w:pPr>
        <w:rPr>
          <w:rFonts w:asciiTheme="minorHAnsi" w:hAnsiTheme="minorHAnsi"/>
        </w:rPr>
      </w:pPr>
    </w:p>
    <w:p w14:paraId="3058D1BF" w14:textId="77777777" w:rsidR="002D4D6F" w:rsidRDefault="002D4D6F">
      <w:pPr>
        <w:rPr>
          <w:rFonts w:asciiTheme="minorHAnsi" w:hAnsiTheme="minorHAnsi"/>
        </w:rPr>
      </w:pPr>
    </w:p>
    <w:p w14:paraId="5A736028" w14:textId="77777777" w:rsidR="002D4D6F" w:rsidRDefault="002D4D6F">
      <w:pPr>
        <w:rPr>
          <w:rFonts w:asciiTheme="minorHAnsi" w:hAnsiTheme="minorHAnsi"/>
        </w:rPr>
      </w:pPr>
    </w:p>
    <w:p w14:paraId="173CBB38" w14:textId="77777777" w:rsidR="002D4D6F" w:rsidRDefault="002D4D6F">
      <w:pPr>
        <w:rPr>
          <w:rFonts w:asciiTheme="minorHAnsi" w:hAnsiTheme="minorHAnsi"/>
        </w:rPr>
      </w:pPr>
    </w:p>
    <w:p w14:paraId="0FE72146" w14:textId="77777777" w:rsidR="002D4D6F" w:rsidRDefault="002D4D6F">
      <w:pPr>
        <w:rPr>
          <w:rFonts w:asciiTheme="minorHAnsi" w:hAnsiTheme="minorHAnsi"/>
        </w:rPr>
      </w:pPr>
    </w:p>
    <w:p w14:paraId="30F42A4F" w14:textId="77777777" w:rsidR="002D4D6F" w:rsidRDefault="002D4D6F">
      <w:pPr>
        <w:rPr>
          <w:rFonts w:asciiTheme="minorHAnsi" w:hAnsiTheme="minorHAnsi"/>
        </w:rPr>
      </w:pPr>
    </w:p>
    <w:p w14:paraId="2207F52A" w14:textId="77777777" w:rsidR="002D4D6F" w:rsidRDefault="002D4D6F">
      <w:pPr>
        <w:rPr>
          <w:rFonts w:asciiTheme="minorHAnsi" w:hAnsiTheme="minorHAnsi"/>
        </w:rPr>
      </w:pPr>
    </w:p>
    <w:p w14:paraId="26550548" w14:textId="77777777" w:rsidR="002D4D6F" w:rsidRDefault="004677D3">
      <w:pPr>
        <w:rPr>
          <w:rFonts w:asciiTheme="minorHAnsi" w:hAnsiTheme="minorHAnsi"/>
        </w:rPr>
      </w:pPr>
      <w:r>
        <w:rPr>
          <w:rFonts w:asciiTheme="minorHAnsi" w:hAnsiTheme="minorHAnsi"/>
        </w:rPr>
        <w:t>Signed:</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p w14:paraId="26B85767" w14:textId="77777777" w:rsidR="002D4D6F" w:rsidRDefault="004677D3">
      <w:pPr>
        <w:spacing w:after="160" w:line="259" w:lineRule="auto"/>
        <w:rPr>
          <w:rFonts w:asciiTheme="minorHAnsi" w:hAnsiTheme="minorHAnsi"/>
        </w:rPr>
      </w:pPr>
      <w:r>
        <w:rPr>
          <w:rFonts w:asciiTheme="minorHAnsi" w:hAnsiTheme="minorHAnsi" w:cs="Times New Roman"/>
        </w:rPr>
        <w:br w:type="page" w:clear="all"/>
      </w:r>
    </w:p>
    <w:sectPr w:rsidR="002D4D6F">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AC420" w14:textId="77777777" w:rsidR="00A256BD" w:rsidRDefault="00A256BD">
      <w:r>
        <w:separator/>
      </w:r>
    </w:p>
  </w:endnote>
  <w:endnote w:type="continuationSeparator" w:id="0">
    <w:p w14:paraId="4F53DF48" w14:textId="77777777" w:rsidR="00A256BD" w:rsidRDefault="00A2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0C994" w14:textId="77777777" w:rsidR="00A256BD" w:rsidRDefault="00A256BD">
      <w:r>
        <w:separator/>
      </w:r>
    </w:p>
  </w:footnote>
  <w:footnote w:type="continuationSeparator" w:id="0">
    <w:p w14:paraId="4BBADE35" w14:textId="77777777" w:rsidR="00A256BD" w:rsidRDefault="00A2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E136F"/>
    <w:multiLevelType w:val="multilevel"/>
    <w:tmpl w:val="82767EFC"/>
    <w:lvl w:ilvl="0">
      <w:start w:val="1"/>
      <w:numFmt w:val="lowerLetter"/>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51C1290"/>
    <w:multiLevelType w:val="multilevel"/>
    <w:tmpl w:val="B60EDB54"/>
    <w:lvl w:ilvl="0">
      <w:start w:val="1"/>
      <w:numFmt w:val="lowerLetter"/>
      <w:lvlText w:val="%1."/>
      <w:lvlJc w:val="left"/>
      <w:pPr>
        <w:tabs>
          <w:tab w:val="num" w:pos="0"/>
        </w:tabs>
        <w:ind w:left="1305" w:hanging="585"/>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306278012">
    <w:abstractNumId w:val="0"/>
  </w:num>
  <w:num w:numId="2" w16cid:durableId="45530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6F"/>
    <w:rsid w:val="002D4D6F"/>
    <w:rsid w:val="004677D3"/>
    <w:rsid w:val="005E57ED"/>
    <w:rsid w:val="00A256BD"/>
    <w:rsid w:val="00B4114A"/>
    <w:rsid w:val="00BF2431"/>
    <w:rsid w:val="00E3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8EC0"/>
  <w15:docId w15:val="{04F3678C-4FB5-45E1-8296-200BC3F8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heme="minorEastAsia" w:hAnsi="Times New Roman"/>
      <w:sz w:val="24"/>
      <w:szCs w:val="24"/>
      <w14:ligatures w14:val="none"/>
    </w:rPr>
  </w:style>
  <w:style w:type="paragraph" w:styleId="Heading1">
    <w:name w:val="heading 1"/>
    <w:basedOn w:val="Normal"/>
    <w:next w:val="Normal"/>
    <w:link w:val="Heading1Char"/>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i/>
      <w:iCs/>
      <w:color w:val="404040" w:themeColor="text1" w:themeTint="BF"/>
      <w:sz w:val="22"/>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sz w:val="22"/>
      <w:szCs w:val="22"/>
      <w14:ligatures w14:val="standardContextual"/>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xxmsolistparagraph">
    <w:name w:val="x_xmsolistparagraph"/>
    <w:basedOn w:val="Normal"/>
    <w:qFormat/>
    <w:pPr>
      <w:spacing w:before="100" w:beforeAutospacing="1" w:after="100" w:afterAutospacing="1"/>
    </w:pPr>
    <w:rPr>
      <w:rFonts w:eastAsia="Times New Roman" w:cs="Times New Roman"/>
      <w:lang w:eastAsia="en-GB"/>
    </w:rPr>
  </w:style>
  <w:style w:type="paragraph" w:styleId="NormalWeb">
    <w:name w:val="Normal (Web)"/>
    <w:basedOn w:val="Normal"/>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519985">
      <w:bodyDiv w:val="1"/>
      <w:marLeft w:val="0"/>
      <w:marRight w:val="0"/>
      <w:marTop w:val="0"/>
      <w:marBottom w:val="0"/>
      <w:divBdr>
        <w:top w:val="none" w:sz="0" w:space="0" w:color="auto"/>
        <w:left w:val="none" w:sz="0" w:space="0" w:color="auto"/>
        <w:bottom w:val="none" w:sz="0" w:space="0" w:color="auto"/>
        <w:right w:val="none" w:sz="0" w:space="0" w:color="auto"/>
      </w:divBdr>
    </w:div>
    <w:div w:id="18626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clerk@claygateparishcouncil.gov.uk</cp:lastModifiedBy>
  <cp:revision>2</cp:revision>
  <dcterms:created xsi:type="dcterms:W3CDTF">2024-11-13T14:21:00Z</dcterms:created>
  <dcterms:modified xsi:type="dcterms:W3CDTF">2024-11-13T14:21:00Z</dcterms:modified>
</cp:coreProperties>
</file>