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B53C" w14:textId="0F8EE507" w:rsidR="001E7530" w:rsidRDefault="006224BA">
      <w:r>
        <w:rPr>
          <w:noProof/>
        </w:rPr>
        <w:drawing>
          <wp:inline distT="0" distB="0" distL="0" distR="0" wp14:anchorId="77F5004D" wp14:editId="79E7A0A4">
            <wp:extent cx="2203450" cy="1044797"/>
            <wp:effectExtent l="0" t="0" r="6350" b="3175"/>
            <wp:docPr id="2" name="Picture 1" descr="Claygate Parish Council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ygate Parish Council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86" cy="105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08CA" w14:textId="77777777" w:rsidR="006224BA" w:rsidRDefault="006224BA"/>
    <w:p w14:paraId="352E2A88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Claygate Parish Council Remit</w:t>
      </w:r>
    </w:p>
    <w:p w14:paraId="47226C63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Introduction</w:t>
      </w:r>
    </w:p>
    <w:p w14:paraId="0EA4E8A9" w14:textId="77777777" w:rsidR="006224BA" w:rsidRPr="006224BA" w:rsidRDefault="006224BA" w:rsidP="006224BA">
      <w:r w:rsidRPr="006224BA">
        <w:t>This document outlines Claygate Parish Council’s view of its key priorities in relation to the community it serves.</w:t>
      </w:r>
    </w:p>
    <w:p w14:paraId="677E54F0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What does a Parish Council bring to Claygate?</w:t>
      </w:r>
    </w:p>
    <w:p w14:paraId="748D6835" w14:textId="77777777" w:rsidR="006224BA" w:rsidRPr="006224BA" w:rsidRDefault="006224BA" w:rsidP="006224BA">
      <w:pPr>
        <w:numPr>
          <w:ilvl w:val="0"/>
          <w:numId w:val="1"/>
        </w:numPr>
      </w:pPr>
      <w:r w:rsidRPr="006224BA">
        <w:t>Dedicated local focus, without involvement of national political parties;</w:t>
      </w:r>
    </w:p>
    <w:p w14:paraId="6FE39E1B" w14:textId="77777777" w:rsidR="006224BA" w:rsidRPr="006224BA" w:rsidRDefault="006224BA" w:rsidP="006224BA">
      <w:pPr>
        <w:numPr>
          <w:ilvl w:val="0"/>
          <w:numId w:val="1"/>
        </w:numPr>
      </w:pPr>
      <w:r w:rsidRPr="006224BA">
        <w:t>Funding via the precept for Claygate’s exclusive benefit, plus access to other sources of funds, both public and private;</w:t>
      </w:r>
    </w:p>
    <w:p w14:paraId="0A355E88" w14:textId="77777777" w:rsidR="006224BA" w:rsidRPr="006224BA" w:rsidRDefault="006224BA" w:rsidP="006224BA">
      <w:pPr>
        <w:numPr>
          <w:ilvl w:val="0"/>
          <w:numId w:val="1"/>
        </w:numPr>
      </w:pPr>
      <w:r w:rsidRPr="006224BA">
        <w:t>A forum for involving more residents in consulting and taking action to improve village quality of life;</w:t>
      </w:r>
    </w:p>
    <w:p w14:paraId="3C785076" w14:textId="77777777" w:rsidR="006224BA" w:rsidRPr="006224BA" w:rsidRDefault="006224BA" w:rsidP="006224BA">
      <w:pPr>
        <w:numPr>
          <w:ilvl w:val="0"/>
          <w:numId w:val="1"/>
        </w:numPr>
      </w:pPr>
      <w:r w:rsidRPr="006224BA">
        <w:t>An officially recognised focus for representing Claygate in discussions at Borough and County level and an effective local partner for the Borough and County Councils.</w:t>
      </w:r>
    </w:p>
    <w:p w14:paraId="6EB39C86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Core Mission</w:t>
      </w:r>
    </w:p>
    <w:p w14:paraId="7B88C2D4" w14:textId="77777777" w:rsidR="006224BA" w:rsidRPr="006224BA" w:rsidRDefault="006224BA" w:rsidP="006224BA">
      <w:r w:rsidRPr="006224BA">
        <w:t xml:space="preserve">The overall aim of Claygate Parish Council is </w:t>
      </w:r>
      <w:proofErr w:type="gramStart"/>
      <w:r w:rsidRPr="006224BA">
        <w:t>to:-</w:t>
      </w:r>
      <w:proofErr w:type="gramEnd"/>
    </w:p>
    <w:p w14:paraId="48A72C7C" w14:textId="77777777" w:rsidR="006224BA" w:rsidRPr="006224BA" w:rsidRDefault="006224BA" w:rsidP="006224BA">
      <w:r w:rsidRPr="006224BA">
        <w:rPr>
          <w:b/>
          <w:bCs/>
        </w:rPr>
        <w:t>Constantly to strive to improve the quality of life for all those who live, and work, in Claygate, whilst preserving its unique character as a warm, caring and sustainable village community.</w:t>
      </w:r>
    </w:p>
    <w:p w14:paraId="5062796C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Core Values</w:t>
      </w:r>
    </w:p>
    <w:p w14:paraId="6CD8FF0C" w14:textId="77777777" w:rsidR="006224BA" w:rsidRPr="006224BA" w:rsidRDefault="006224BA" w:rsidP="006224BA">
      <w:r w:rsidRPr="006224BA">
        <w:t>In discharging this mission, the Parish Council will –</w:t>
      </w:r>
    </w:p>
    <w:p w14:paraId="5BBD4EE4" w14:textId="77777777" w:rsidR="006224BA" w:rsidRPr="006224BA" w:rsidRDefault="006224BA" w:rsidP="006224BA">
      <w:pPr>
        <w:numPr>
          <w:ilvl w:val="0"/>
          <w:numId w:val="2"/>
        </w:numPr>
      </w:pPr>
      <w:r w:rsidRPr="006224BA">
        <w:t>Act as a democratically accountable focus of Claygate opinion on matters to be decided at County/Borough level, as well as by the Parish Council;</w:t>
      </w:r>
    </w:p>
    <w:p w14:paraId="08887173" w14:textId="77777777" w:rsidR="006224BA" w:rsidRPr="006224BA" w:rsidRDefault="006224BA" w:rsidP="006224BA">
      <w:pPr>
        <w:numPr>
          <w:ilvl w:val="0"/>
          <w:numId w:val="2"/>
        </w:numPr>
      </w:pPr>
      <w:r w:rsidRPr="006224BA">
        <w:t>Be responsive to the village community and easily contactable;</w:t>
      </w:r>
    </w:p>
    <w:p w14:paraId="7574FC7A" w14:textId="77777777" w:rsidR="006224BA" w:rsidRPr="006224BA" w:rsidRDefault="006224BA" w:rsidP="006224BA">
      <w:pPr>
        <w:numPr>
          <w:ilvl w:val="0"/>
          <w:numId w:val="2"/>
        </w:numPr>
      </w:pPr>
      <w:r w:rsidRPr="006224BA">
        <w:t>Ensure that village life is –</w:t>
      </w:r>
    </w:p>
    <w:p w14:paraId="2406BAE6" w14:textId="77777777" w:rsidR="006224BA" w:rsidRPr="006224BA" w:rsidRDefault="006224BA" w:rsidP="006224BA">
      <w:pPr>
        <w:numPr>
          <w:ilvl w:val="1"/>
          <w:numId w:val="2"/>
        </w:numPr>
      </w:pPr>
      <w:r w:rsidRPr="006224BA">
        <w:t>sustainable, in terms of human resources, finance and environmental considerations;</w:t>
      </w:r>
    </w:p>
    <w:p w14:paraId="313CD6A8" w14:textId="77777777" w:rsidR="006224BA" w:rsidRPr="006224BA" w:rsidRDefault="006224BA" w:rsidP="006224BA">
      <w:pPr>
        <w:numPr>
          <w:ilvl w:val="1"/>
          <w:numId w:val="2"/>
        </w:numPr>
      </w:pPr>
      <w:r w:rsidRPr="006224BA">
        <w:t>safe and secure.</w:t>
      </w:r>
    </w:p>
    <w:p w14:paraId="0603C15A" w14:textId="77777777" w:rsidR="006224BA" w:rsidRPr="006224BA" w:rsidRDefault="006224BA" w:rsidP="006224BA">
      <w:r w:rsidRPr="006224BA">
        <w:t xml:space="preserve">The Parish Council’s Vision for Claygate is of a village with the following </w:t>
      </w:r>
      <w:proofErr w:type="gramStart"/>
      <w:r w:rsidRPr="006224BA">
        <w:t>characteristics:-</w:t>
      </w:r>
      <w:proofErr w:type="gramEnd"/>
    </w:p>
    <w:p w14:paraId="591D56C3" w14:textId="77777777" w:rsidR="006224BA" w:rsidRPr="006224BA" w:rsidRDefault="006224BA" w:rsidP="006224BA">
      <w:pPr>
        <w:numPr>
          <w:ilvl w:val="0"/>
          <w:numId w:val="3"/>
        </w:numPr>
      </w:pPr>
      <w:r w:rsidRPr="006224BA">
        <w:t>A community which no one wants to leave;</w:t>
      </w:r>
    </w:p>
    <w:p w14:paraId="5596521A" w14:textId="77777777" w:rsidR="006224BA" w:rsidRPr="006224BA" w:rsidRDefault="006224BA" w:rsidP="006224BA">
      <w:pPr>
        <w:numPr>
          <w:ilvl w:val="0"/>
          <w:numId w:val="3"/>
        </w:numPr>
      </w:pPr>
      <w:r w:rsidRPr="006224BA">
        <w:t>A warm sense of community which welcomes newcomers;</w:t>
      </w:r>
    </w:p>
    <w:p w14:paraId="02D8926E" w14:textId="77777777" w:rsidR="006224BA" w:rsidRPr="006224BA" w:rsidRDefault="006224BA" w:rsidP="006224BA">
      <w:pPr>
        <w:numPr>
          <w:ilvl w:val="0"/>
          <w:numId w:val="3"/>
        </w:numPr>
      </w:pPr>
      <w:r w:rsidRPr="006224BA">
        <w:lastRenderedPageBreak/>
        <w:t>A high degree of participation in voluntary activities, civic, philanthropic, cultural and spiritual;</w:t>
      </w:r>
    </w:p>
    <w:p w14:paraId="4976376A" w14:textId="77777777" w:rsidR="006224BA" w:rsidRPr="006224BA" w:rsidRDefault="006224BA" w:rsidP="006224BA">
      <w:pPr>
        <w:numPr>
          <w:ilvl w:val="0"/>
          <w:numId w:val="3"/>
        </w:numPr>
      </w:pPr>
      <w:r w:rsidRPr="006224BA">
        <w:t>A range of social, cultural and sporting activities to suit all ages and tastes;</w:t>
      </w:r>
    </w:p>
    <w:p w14:paraId="5738B2DA" w14:textId="77777777" w:rsidR="006224BA" w:rsidRPr="006224BA" w:rsidRDefault="006224BA" w:rsidP="006224BA">
      <w:pPr>
        <w:numPr>
          <w:ilvl w:val="0"/>
          <w:numId w:val="3"/>
        </w:numPr>
      </w:pPr>
      <w:r w:rsidRPr="006224BA">
        <w:t>Successful conservation of rural features and period architecture;</w:t>
      </w:r>
    </w:p>
    <w:p w14:paraId="353241C4" w14:textId="77777777" w:rsidR="006224BA" w:rsidRPr="006224BA" w:rsidRDefault="006224BA" w:rsidP="006224BA">
      <w:pPr>
        <w:numPr>
          <w:ilvl w:val="0"/>
          <w:numId w:val="3"/>
        </w:numPr>
      </w:pPr>
      <w:r w:rsidRPr="006224BA">
        <w:t>A vibrant business community and local shopping centre.</w:t>
      </w:r>
    </w:p>
    <w:p w14:paraId="6411DD9C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Implementation</w:t>
      </w:r>
    </w:p>
    <w:p w14:paraId="1C6F889C" w14:textId="77777777" w:rsidR="006224BA" w:rsidRPr="006224BA" w:rsidRDefault="006224BA" w:rsidP="006224BA">
      <w:r w:rsidRPr="006224BA">
        <w:t>The Parish Council will review this document every four years in the first year of the Council cycle. At least once a year, the Council will review what new proactive initiatives it should be undertaking in the light of changes in its operating environment, community needs and available resources.</w:t>
      </w:r>
    </w:p>
    <w:p w14:paraId="7DD88177" w14:textId="77777777" w:rsidR="006224BA" w:rsidRPr="006224BA" w:rsidRDefault="006224BA" w:rsidP="006224BA">
      <w:r w:rsidRPr="006224BA">
        <w:t>Proposed new initiatives will be tested, among other criteria, for compliance with the Council’s agreed</w:t>
      </w:r>
      <w:r w:rsidRPr="006224BA">
        <w:br/>
        <w:t>Mission and Values.</w:t>
      </w:r>
    </w:p>
    <w:p w14:paraId="75EBA64B" w14:textId="77777777" w:rsidR="006224BA" w:rsidRPr="006224BA" w:rsidRDefault="006224BA" w:rsidP="006224BA">
      <w:r w:rsidRPr="006224BA">
        <w:rPr>
          <w:i/>
          <w:iCs/>
        </w:rPr>
        <w:t>July 2012 approved Nov 2012</w:t>
      </w:r>
      <w:r w:rsidRPr="006224BA">
        <w:rPr>
          <w:i/>
          <w:iCs/>
        </w:rPr>
        <w:br/>
        <w:t>July 2020 Reviewed. No amends</w:t>
      </w:r>
      <w:r w:rsidRPr="006224BA">
        <w:rPr>
          <w:i/>
          <w:iCs/>
        </w:rPr>
        <w:br/>
        <w:t>Sept 2020 Web Accessibility reviewed</w:t>
      </w:r>
      <w:r w:rsidRPr="006224BA">
        <w:rPr>
          <w:i/>
          <w:iCs/>
        </w:rPr>
        <w:br/>
        <w:t>May 2021 reviewed. No amends.</w:t>
      </w:r>
      <w:r w:rsidRPr="006224BA">
        <w:rPr>
          <w:i/>
          <w:iCs/>
        </w:rPr>
        <w:br/>
        <w:t>July 2023 reviewed. No amends</w:t>
      </w:r>
    </w:p>
    <w:p w14:paraId="6C577305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Published</w:t>
      </w:r>
    </w:p>
    <w:p w14:paraId="71E476AE" w14:textId="77777777" w:rsidR="006224BA" w:rsidRPr="006224BA" w:rsidRDefault="006224BA" w:rsidP="006224BA">
      <w:r w:rsidRPr="006224BA">
        <w:t>March 20, 2026</w:t>
      </w:r>
    </w:p>
    <w:p w14:paraId="64A9F8C1" w14:textId="77777777" w:rsidR="006224BA" w:rsidRPr="006224BA" w:rsidRDefault="006224BA" w:rsidP="006224BA">
      <w:pPr>
        <w:rPr>
          <w:b/>
          <w:bCs/>
        </w:rPr>
      </w:pPr>
      <w:r w:rsidRPr="006224BA">
        <w:rPr>
          <w:b/>
          <w:bCs/>
        </w:rPr>
        <w:t>Last Updated</w:t>
      </w:r>
    </w:p>
    <w:p w14:paraId="67B8F494" w14:textId="77777777" w:rsidR="006224BA" w:rsidRPr="006224BA" w:rsidRDefault="006224BA" w:rsidP="006224BA">
      <w:r w:rsidRPr="006224BA">
        <w:t>March 20, 2026</w:t>
      </w:r>
    </w:p>
    <w:p w14:paraId="79DCB4AE" w14:textId="77777777" w:rsidR="006224BA" w:rsidRDefault="006224BA"/>
    <w:sectPr w:rsidR="00622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882"/>
    <w:multiLevelType w:val="multilevel"/>
    <w:tmpl w:val="43D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C70333"/>
    <w:multiLevelType w:val="multilevel"/>
    <w:tmpl w:val="CFDE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B01DF"/>
    <w:multiLevelType w:val="multilevel"/>
    <w:tmpl w:val="DF92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6205251">
    <w:abstractNumId w:val="1"/>
  </w:num>
  <w:num w:numId="2" w16cid:durableId="1652254072">
    <w:abstractNumId w:val="2"/>
  </w:num>
  <w:num w:numId="3" w16cid:durableId="16107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BA"/>
    <w:rsid w:val="001A24D6"/>
    <w:rsid w:val="001E7530"/>
    <w:rsid w:val="0062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1E06"/>
  <w15:chartTrackingRefBased/>
  <w15:docId w15:val="{E2728620-5908-416C-B8D1-7EF8FB02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clerk@claygateparishcouncil.gov.uk</dc:creator>
  <cp:keywords/>
  <dc:description/>
  <cp:lastModifiedBy>clerk@claygateparishcouncil.gov.uk</cp:lastModifiedBy>
  <cp:revision>1</cp:revision>
  <dcterms:created xsi:type="dcterms:W3CDTF">2026-05-18T09:15:00Z</dcterms:created>
  <dcterms:modified xsi:type="dcterms:W3CDTF">2026-05-18T09:16:00Z</dcterms:modified>
</cp:coreProperties>
</file>